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5F2A" w14:textId="39BBB61D" w:rsidR="00452E96" w:rsidRPr="0042573E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Letter-join No-Lead 36" w:hAnsi="Letter-join No-Lead 36" w:cs="Segoe UI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Dear Parents</w:t>
      </w:r>
      <w:r w:rsidR="00D02782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/Carers</w:t>
      </w:r>
      <w:r w:rsidR="00FA0FAF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,</w:t>
      </w:r>
      <w:r w:rsidRPr="0042573E">
        <w:rPr>
          <w:rStyle w:val="normaltextrun"/>
          <w:rFonts w:ascii="Calibri" w:hAnsi="Calibri" w:cs="Calibri"/>
          <w:color w:val="0070C0"/>
          <w:sz w:val="21"/>
          <w:szCs w:val="21"/>
        </w:rPr>
        <w:t> </w:t>
      </w:r>
      <w:r w:rsidRPr="0042573E">
        <w:rPr>
          <w:rStyle w:val="eop"/>
          <w:rFonts w:ascii="Calibri" w:hAnsi="Calibri" w:cs="Calibri"/>
          <w:color w:val="0070C0"/>
          <w:sz w:val="21"/>
          <w:szCs w:val="21"/>
        </w:rPr>
        <w:t> </w:t>
      </w:r>
    </w:p>
    <w:p w14:paraId="6248C744" w14:textId="77777777" w:rsidR="003271D3" w:rsidRPr="0042573E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Letter-join No-Lead 36" w:hAnsi="Letter-join No-Lead 36" w:cs="Segoe UI"/>
          <w:color w:val="0070C0"/>
          <w:sz w:val="21"/>
          <w:szCs w:val="21"/>
          <w:lang w:val="en-US"/>
        </w:rPr>
      </w:pPr>
      <w:r w:rsidRPr="0042573E">
        <w:rPr>
          <w:rStyle w:val="eop"/>
          <w:rFonts w:ascii="Calibri" w:hAnsi="Calibri" w:cs="Calibri"/>
          <w:color w:val="0070C0"/>
          <w:sz w:val="21"/>
          <w:szCs w:val="21"/>
        </w:rPr>
        <w:t> </w:t>
      </w:r>
    </w:p>
    <w:p w14:paraId="279CE701" w14:textId="2FD60E85" w:rsidR="00494E72" w:rsidRPr="0042573E" w:rsidRDefault="00CB7C55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We have loved welcoming everyone into their new classes in Year 4</w:t>
      </w:r>
      <w:r w:rsidR="007B7C9D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.</w:t>
      </w:r>
      <w:r w:rsidR="00BA50AB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 </w:t>
      </w:r>
      <w:r w:rsidR="007B7C9D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Let’s make this</w:t>
      </w:r>
      <w:r w:rsidR="00BA50AB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 </w:t>
      </w:r>
      <w:r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first</w:t>
      </w:r>
      <w:r w:rsidR="007B7C9D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 term an amazing term for learning. </w:t>
      </w:r>
      <w:r w:rsidR="00494E72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This letter will tell you the information that your child will be learning about in class. Further information about their learning can be found on our school website. </w:t>
      </w:r>
    </w:p>
    <w:p w14:paraId="39196614" w14:textId="1E6DD8B9" w:rsidR="00C55DE3" w:rsidRPr="0042573E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</w:p>
    <w:p w14:paraId="771FE14F" w14:textId="6F7073C8" w:rsidR="00C55DE3" w:rsidRPr="0042573E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  <w:t>Getting Read</w:t>
      </w:r>
      <w:r w:rsidR="00802907" w:rsidRPr="0042573E"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  <w:t>y</w:t>
      </w:r>
      <w:r w:rsidRPr="0042573E"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  <w:t xml:space="preserve"> to Come to School</w:t>
      </w:r>
    </w:p>
    <w:p w14:paraId="63037142" w14:textId="4C5BA065" w:rsidR="00C55DE3" w:rsidRPr="0042573E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Children will need to come to school every day:</w:t>
      </w:r>
    </w:p>
    <w:p w14:paraId="2FF7D344" w14:textId="4BA6FE9D" w:rsidR="00C55DE3" w:rsidRPr="0042573E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Wearing their school uniform</w:t>
      </w:r>
    </w:p>
    <w:p w14:paraId="60829989" w14:textId="51ED19C9" w:rsidR="00C55DE3" w:rsidRPr="0042573E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With their bookbag and water bottle</w:t>
      </w:r>
    </w:p>
    <w:p w14:paraId="14938148" w14:textId="40CF98A3" w:rsidR="00C55DE3" w:rsidRPr="0042573E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Ready to learn!</w:t>
      </w:r>
    </w:p>
    <w:p w14:paraId="10177345" w14:textId="560FE16B" w:rsidR="00F72C8A" w:rsidRPr="0042573E" w:rsidRDefault="00F72C8A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  <w:t xml:space="preserve">Our Learning: </w:t>
      </w:r>
    </w:p>
    <w:tbl>
      <w:tblPr>
        <w:tblStyle w:val="TableGrid"/>
        <w:tblW w:w="11483" w:type="dxa"/>
        <w:tblInd w:w="-431" w:type="dxa"/>
        <w:tblLook w:val="04A0" w:firstRow="1" w:lastRow="0" w:firstColumn="1" w:lastColumn="0" w:noHBand="0" w:noVBand="1"/>
      </w:tblPr>
      <w:tblGrid>
        <w:gridCol w:w="1560"/>
        <w:gridCol w:w="9923"/>
      </w:tblGrid>
      <w:tr w:rsidR="00F72C8A" w:rsidRPr="0042573E" w14:paraId="76D62C88" w14:textId="77777777" w:rsidTr="00486969">
        <w:tc>
          <w:tcPr>
            <w:tcW w:w="1560" w:type="dxa"/>
          </w:tcPr>
          <w:p w14:paraId="3E4D06A7" w14:textId="6C9727EE" w:rsidR="00F72C8A" w:rsidRPr="0042573E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English</w:t>
            </w:r>
          </w:p>
          <w:p w14:paraId="60652DE6" w14:textId="00C26716" w:rsidR="00F72C8A" w:rsidRPr="0042573E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Fonts w:ascii="Letter-join No-Lead 36" w:eastAsia="Century Gothic" w:hAnsi="Letter-join No-Lead 36" w:cs="Century Gothic"/>
                <w:b/>
                <w:bCs/>
                <w:i/>
                <w:i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3CF97136" wp14:editId="4A990D11">
                  <wp:extent cx="228600" cy="316801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81" cy="33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249EB017" w14:textId="7C2CD4B9" w:rsidR="00F72C8A" w:rsidRPr="004044D7" w:rsidRDefault="00517927" w:rsidP="002A3887">
            <w:pPr>
              <w:pStyle w:val="paragraph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</w:pPr>
            <w:r w:rsidRPr="00517927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 xml:space="preserve">This term in writing our first unit is </w:t>
            </w:r>
            <w:r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>trong</w:t>
            </w:r>
            <w:proofErr w:type="spellEnd"/>
            <w:r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 xml:space="preserve"> Start, designed to help us solidify our understanding of writing rules and skills. Our following unit will be p</w:t>
            </w:r>
            <w:proofErr w:type="spellStart"/>
            <w:r w:rsidRPr="00517927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>oetry</w:t>
            </w:r>
            <w:proofErr w:type="spellEnd"/>
            <w:r w:rsidRPr="00517927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>. We will be using the text Poems Aloud by Joseph Coelho to support our writing. We will then be writing instructions using the text Building with Lego – Chop, Sizzle, Wow by Ross Montgomery to support our writing. In our last unit we will be writing an alternative ending to a fantasy story. We will be using The Building Boy by Ross Montgomery to support our writing.</w:t>
            </w:r>
          </w:p>
        </w:tc>
      </w:tr>
      <w:tr w:rsidR="00517927" w:rsidRPr="0042573E" w14:paraId="261DACB1" w14:textId="77777777" w:rsidTr="00486969">
        <w:tc>
          <w:tcPr>
            <w:tcW w:w="1560" w:type="dxa"/>
          </w:tcPr>
          <w:p w14:paraId="2699F6F7" w14:textId="77777777" w:rsidR="00517927" w:rsidRDefault="00517927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Reading</w:t>
            </w:r>
          </w:p>
          <w:p w14:paraId="7C211B0B" w14:textId="7BA41DAB" w:rsidR="00517927" w:rsidRPr="0042573E" w:rsidRDefault="00517927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Fonts w:ascii="Letter-join No-Lead 36" w:eastAsia="Century Gothic" w:hAnsi="Letter-join No-Lead 36" w:cs="Century Gothic"/>
                <w:b/>
                <w:bCs/>
                <w:i/>
                <w:i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6213354F" wp14:editId="15F11236">
                  <wp:extent cx="228600" cy="316801"/>
                  <wp:effectExtent l="0" t="0" r="0" b="7620"/>
                  <wp:docPr id="575532343" name="Picture 575532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81" cy="33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1D1768D6" w14:textId="173690AA" w:rsidR="00517927" w:rsidRPr="004044D7" w:rsidRDefault="00517927" w:rsidP="002A3887">
            <w:pPr>
              <w:pStyle w:val="paragraph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</w:pPr>
            <w:r w:rsidRPr="00517927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>In Reading this term, we will be focusing on all the reading skills, looking in detail at the vocabulary that has been used in a text and why certain vocabulary was chosen.</w:t>
            </w:r>
          </w:p>
        </w:tc>
      </w:tr>
      <w:tr w:rsidR="00F72C8A" w:rsidRPr="0042573E" w14:paraId="4B4EDE12" w14:textId="77777777" w:rsidTr="00486969">
        <w:tc>
          <w:tcPr>
            <w:tcW w:w="1560" w:type="dxa"/>
          </w:tcPr>
          <w:p w14:paraId="174304D7" w14:textId="77777777" w:rsidR="00F72C8A" w:rsidRPr="0042573E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Maths</w:t>
            </w:r>
          </w:p>
          <w:p w14:paraId="117756DE" w14:textId="5F96123C" w:rsidR="00F72C8A" w:rsidRPr="0042573E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Fonts w:ascii="Letter-join No-Lead 36" w:eastAsia="Century Gothic" w:hAnsi="Letter-join No-Lead 36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1B46671C" wp14:editId="4CAE585C">
                  <wp:extent cx="371360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1027"/>
                          <a:stretch/>
                        </pic:blipFill>
                        <pic:spPr bwMode="auto">
                          <a:xfrm>
                            <a:off x="0" y="0"/>
                            <a:ext cx="382022" cy="391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2A4C470F" w14:textId="7EF4B739" w:rsidR="00F72C8A" w:rsidRPr="004044D7" w:rsidRDefault="00FD183A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</w:pPr>
            <w:r w:rsidRPr="00FD183A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 xml:space="preserve">This term in </w:t>
            </w:r>
            <w:proofErr w:type="spellStart"/>
            <w:r w:rsidRPr="00FD183A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>Maths</w:t>
            </w:r>
            <w:proofErr w:type="spellEnd"/>
            <w:r w:rsidRPr="00FD183A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>, we will further develop our knowledge of place value and addition and subtraction.</w:t>
            </w:r>
          </w:p>
        </w:tc>
      </w:tr>
      <w:tr w:rsidR="00F72C8A" w:rsidRPr="0042573E" w14:paraId="00518038" w14:textId="77777777" w:rsidTr="00486969">
        <w:trPr>
          <w:trHeight w:val="875"/>
        </w:trPr>
        <w:tc>
          <w:tcPr>
            <w:tcW w:w="1560" w:type="dxa"/>
          </w:tcPr>
          <w:p w14:paraId="0A8242D3" w14:textId="7DE3BEBB" w:rsidR="00F72C8A" w:rsidRPr="0042573E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Science</w:t>
            </w:r>
          </w:p>
          <w:p w14:paraId="2BAA274A" w14:textId="443A80F7" w:rsidR="00F72C8A" w:rsidRPr="0042573E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Fonts w:ascii="Letter-join No-Lead 36" w:eastAsia="Century Gothic" w:hAnsi="Letter-join No-Lead 36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13724F69" wp14:editId="7C5955D4">
                  <wp:extent cx="333375" cy="32940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27" cy="34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39B2180D" w14:textId="67CE5D0A" w:rsidR="00F72C8A" w:rsidRPr="00AD1C49" w:rsidRDefault="00FD183A" w:rsidP="00650A1A">
            <w:pPr>
              <w:pStyle w:val="paragraph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</w:pPr>
            <w:r w:rsidRPr="00FD183A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>In Science our focus in Biology. We will be learning about classifying organisms including plants and animals.</w:t>
            </w:r>
          </w:p>
        </w:tc>
      </w:tr>
      <w:tr w:rsidR="00F72C8A" w:rsidRPr="0042573E" w14:paraId="4ABB350A" w14:textId="77777777" w:rsidTr="00486969">
        <w:tc>
          <w:tcPr>
            <w:tcW w:w="1560" w:type="dxa"/>
          </w:tcPr>
          <w:p w14:paraId="63028A6F" w14:textId="30851EC8" w:rsidR="00F72C8A" w:rsidRPr="0042573E" w:rsidRDefault="00FD183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Geography</w:t>
            </w:r>
          </w:p>
          <w:p w14:paraId="51B0A17C" w14:textId="3897E362" w:rsidR="00F72C8A" w:rsidRPr="0042573E" w:rsidRDefault="00FD183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FD183A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drawing>
                <wp:inline distT="0" distB="0" distL="0" distR="0" wp14:anchorId="35FB0383" wp14:editId="247CF443">
                  <wp:extent cx="361950" cy="383812"/>
                  <wp:effectExtent l="0" t="0" r="0" b="0"/>
                  <wp:docPr id="2088459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45900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653" cy="393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002FF449" w14:textId="14E04B27" w:rsidR="00F72C8A" w:rsidRPr="00AD1C49" w:rsidRDefault="00FD183A" w:rsidP="004B1492">
            <w:pPr>
              <w:pStyle w:val="paragraph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</w:pPr>
            <w:r w:rsidRPr="00FD183A">
              <w:rPr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 xml:space="preserve">In Geography, our topic is Brazil. We will be learning about location and </w:t>
            </w:r>
            <w:proofErr w:type="gramStart"/>
            <w:r w:rsidRPr="00FD183A">
              <w:rPr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>locating</w:t>
            </w:r>
            <w:proofErr w:type="gramEnd"/>
            <w:r w:rsidRPr="00FD183A">
              <w:rPr>
                <w:rFonts w:ascii="Letter-join No-Lead 36" w:hAnsi="Letter-join No-Lead 36" w:cs="Arial"/>
                <w:color w:val="0070C0"/>
                <w:sz w:val="20"/>
                <w:szCs w:val="20"/>
                <w:lang w:val="en-US"/>
              </w:rPr>
              <w:t xml:space="preserve"> countries in South America. We will be learning about the physical and human features of Brazil and Lines of longitude.</w:t>
            </w:r>
          </w:p>
        </w:tc>
      </w:tr>
      <w:tr w:rsidR="00F72C8A" w:rsidRPr="0042573E" w14:paraId="26FE7F74" w14:textId="77777777" w:rsidTr="00486969">
        <w:tc>
          <w:tcPr>
            <w:tcW w:w="1560" w:type="dxa"/>
          </w:tcPr>
          <w:p w14:paraId="15E4A4D5" w14:textId="1D7CEF23" w:rsidR="004D073D" w:rsidRPr="00D839E9" w:rsidRDefault="00FD183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4472C4" w:themeColor="accent1"/>
                <w:sz w:val="20"/>
                <w:szCs w:val="20"/>
              </w:rPr>
            </w:pPr>
            <w:r>
              <w:rPr>
                <w:rStyle w:val="normaltextrun"/>
                <w:rFonts w:ascii="Letter-join No-Lead 36" w:hAnsi="Letter-join No-Lead 36" w:cs="Arial"/>
                <w:color w:val="4472C4" w:themeColor="accent1"/>
                <w:sz w:val="20"/>
                <w:szCs w:val="20"/>
              </w:rPr>
              <w:t>Art</w:t>
            </w:r>
          </w:p>
          <w:p w14:paraId="0AEE9408" w14:textId="6F837D67" w:rsidR="00F72C8A" w:rsidRPr="0042573E" w:rsidRDefault="00FD183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FD183A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drawing>
                <wp:inline distT="0" distB="0" distL="0" distR="0" wp14:anchorId="226ECD75" wp14:editId="57512B0D">
                  <wp:extent cx="295275" cy="370811"/>
                  <wp:effectExtent l="0" t="0" r="0" b="0"/>
                  <wp:docPr id="3790120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1203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70" cy="37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7DB1BF22" w14:textId="30DEC36D" w:rsidR="00FC6E95" w:rsidRPr="00AD1C49" w:rsidRDefault="00FD183A" w:rsidP="00034D00">
            <w:pPr>
              <w:pStyle w:val="paragraph"/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</w:pPr>
            <w:r w:rsidRPr="00FD183A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 xml:space="preserve">In Art, we will be making a three-dimensional clay Pumpkin, in the style of Yayoi Kusama.  </w:t>
            </w:r>
          </w:p>
        </w:tc>
      </w:tr>
      <w:tr w:rsidR="00F72C8A" w:rsidRPr="0042573E" w14:paraId="017D49D0" w14:textId="77777777" w:rsidTr="00486969">
        <w:tc>
          <w:tcPr>
            <w:tcW w:w="1560" w:type="dxa"/>
          </w:tcPr>
          <w:p w14:paraId="3D78EBCF" w14:textId="3E382DDF" w:rsidR="00F72C8A" w:rsidRPr="0042573E" w:rsidRDefault="00F72C8A" w:rsidP="00D924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R</w:t>
            </w:r>
            <w:r w:rsidR="00B1694D" w:rsidRPr="0042573E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eligion and</w:t>
            </w:r>
            <w:r w:rsidR="00D92474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 xml:space="preserve"> </w:t>
            </w:r>
            <w:r w:rsidR="00B1694D" w:rsidRPr="0042573E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Worldviews</w:t>
            </w:r>
          </w:p>
          <w:p w14:paraId="0C6C419C" w14:textId="62FB435B" w:rsidR="00F72C8A" w:rsidRPr="0042573E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Fonts w:ascii="Letter-join No-Lead 36" w:eastAsia="Century Gothic" w:hAnsi="Letter-join No-Lead 36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5C53EE1F" wp14:editId="3522B729">
                  <wp:extent cx="333375" cy="30854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16" cy="31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301DC78D" w14:textId="08CBDF54" w:rsidR="00F72C8A" w:rsidRPr="00AD1C49" w:rsidRDefault="00FD183A" w:rsidP="00132CD1">
            <w:pPr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</w:pPr>
            <w:r w:rsidRPr="00FD183A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>In RE, our focus is Philosophy. We will be learning what is meant by ‘truth’.</w:t>
            </w:r>
          </w:p>
        </w:tc>
      </w:tr>
      <w:tr w:rsidR="00F72C8A" w:rsidRPr="0042573E" w14:paraId="6073CF83" w14:textId="77777777" w:rsidTr="00486969">
        <w:tc>
          <w:tcPr>
            <w:tcW w:w="1560" w:type="dxa"/>
          </w:tcPr>
          <w:p w14:paraId="07021D95" w14:textId="77777777" w:rsidR="00F72C8A" w:rsidRPr="0042573E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PE</w:t>
            </w:r>
          </w:p>
          <w:p w14:paraId="3E855F05" w14:textId="7735916D" w:rsidR="00F72C8A" w:rsidRPr="0042573E" w:rsidRDefault="00F72C8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Fonts w:ascii="Letter-join No-Lead 36" w:eastAsia="Century Gothic" w:hAnsi="Letter-join No-Lead 36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5D18FA8E" wp14:editId="2DD20F26">
                  <wp:extent cx="362854" cy="3333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06" cy="34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1D9B0DF9" w14:textId="22CAC0AC" w:rsidR="00F72C8A" w:rsidRPr="00AD1C49" w:rsidRDefault="00FD183A" w:rsidP="00474CC2">
            <w:pPr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</w:pPr>
            <w:r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>In</w:t>
            </w:r>
            <w:r w:rsidR="00BF3051" w:rsidRPr="00AD1C49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 xml:space="preserve"> PE </w:t>
            </w:r>
            <w:r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>this half term, p</w:t>
            </w:r>
            <w:r w:rsidRPr="00FD183A">
              <w:rPr>
                <w:rFonts w:ascii="Letter-join No-Lead 36" w:hAnsi="Letter-join No-Lead 36" w:cs="Arial"/>
                <w:color w:val="0070C0"/>
                <w:sz w:val="20"/>
                <w:szCs w:val="20"/>
              </w:rPr>
              <w:t xml:space="preserve">upils develop communication skills, taking on the role of a leader and working within a team. Pupils </w:t>
            </w:r>
            <w:r>
              <w:rPr>
                <w:rFonts w:ascii="Letter-join No-Lead 36" w:hAnsi="Letter-join No-Lead 36" w:cs="Arial"/>
                <w:color w:val="0070C0"/>
                <w:sz w:val="20"/>
                <w:szCs w:val="20"/>
              </w:rPr>
              <w:t>w</w:t>
            </w:r>
            <w:r>
              <w:rPr>
                <w:rFonts w:ascii="Letter-join No-Lead 36" w:hAnsi="Letter-join No-Lead 36" w:cs="Arial"/>
                <w:color w:val="0070C0"/>
              </w:rPr>
              <w:t xml:space="preserve">ill </w:t>
            </w:r>
            <w:r w:rsidRPr="00FD183A">
              <w:rPr>
                <w:rFonts w:ascii="Letter-join No-Lead 36" w:hAnsi="Letter-join No-Lead 36" w:cs="Arial"/>
                <w:color w:val="0070C0"/>
                <w:sz w:val="20"/>
                <w:szCs w:val="20"/>
              </w:rPr>
              <w:t>develop navigation skills including orientating a map, identifying key symbols and drawing and following a route.</w:t>
            </w:r>
          </w:p>
        </w:tc>
      </w:tr>
      <w:tr w:rsidR="001B05F4" w:rsidRPr="0042573E" w14:paraId="44F98AD7" w14:textId="77777777" w:rsidTr="00486969">
        <w:tc>
          <w:tcPr>
            <w:tcW w:w="1560" w:type="dxa"/>
          </w:tcPr>
          <w:p w14:paraId="5C2A390C" w14:textId="25191415" w:rsidR="001B05F4" w:rsidRPr="0042573E" w:rsidRDefault="00344FE7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Music</w:t>
            </w:r>
          </w:p>
          <w:p w14:paraId="434E74B7" w14:textId="5ADB56B4" w:rsidR="00344FE7" w:rsidRPr="0042573E" w:rsidRDefault="00344FE7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Fonts w:ascii="Letter-join No-Lead 36" w:eastAsia="Century Gothic" w:hAnsi="Letter-join No-Lead 36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2B9A0CF6" wp14:editId="4E5FBBED">
                  <wp:extent cx="376669" cy="333375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83" cy="34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33E0751C" w14:textId="2B30D226" w:rsidR="001B05F4" w:rsidRPr="00AD1C49" w:rsidRDefault="00CB7C55" w:rsidP="007B7C9D">
            <w:pPr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</w:pPr>
            <w:r w:rsidRPr="00CB7C55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>In music, we will be learning to play trumpet.</w:t>
            </w:r>
            <w:r>
              <w:t xml:space="preserve"> </w:t>
            </w:r>
          </w:p>
        </w:tc>
      </w:tr>
      <w:tr w:rsidR="00FB5FB8" w:rsidRPr="0042573E" w14:paraId="0161341E" w14:textId="77777777" w:rsidTr="00486969">
        <w:tc>
          <w:tcPr>
            <w:tcW w:w="1560" w:type="dxa"/>
          </w:tcPr>
          <w:p w14:paraId="190B7249" w14:textId="4E241EC1" w:rsidR="00FB5FB8" w:rsidRPr="0042573E" w:rsidRDefault="00FB5FB8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t>Computing</w:t>
            </w:r>
          </w:p>
          <w:p w14:paraId="543BD140" w14:textId="46B9BC6D" w:rsidR="00FB5FB8" w:rsidRPr="0042573E" w:rsidRDefault="00EB080A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Fonts w:ascii="Letter-join No-Lead 36" w:eastAsia="Century Gothic" w:hAnsi="Letter-join No-Lead 36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5E7E7644" wp14:editId="316CCE74">
                  <wp:extent cx="476250" cy="36842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52" cy="37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15D7583F" w14:textId="521CC10C" w:rsidR="00824403" w:rsidRPr="00AD1C49" w:rsidRDefault="00CB7C55" w:rsidP="00536689">
            <w:pPr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</w:pPr>
            <w:r w:rsidRPr="00CB7C55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>In Computing, we will be using computing systems and learning about networks and the internet.</w:t>
            </w:r>
          </w:p>
        </w:tc>
      </w:tr>
      <w:tr w:rsidR="00D639A2" w:rsidRPr="0042573E" w14:paraId="49F6D560" w14:textId="77777777" w:rsidTr="00486969">
        <w:tc>
          <w:tcPr>
            <w:tcW w:w="1560" w:type="dxa"/>
          </w:tcPr>
          <w:p w14:paraId="1D4D529C" w14:textId="5ABCA3A2" w:rsidR="00D639A2" w:rsidRPr="0042573E" w:rsidRDefault="00D639A2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  <w:lastRenderedPageBreak/>
              <w:t>PSHE</w:t>
            </w:r>
          </w:p>
          <w:p w14:paraId="68D128AD" w14:textId="2531E651" w:rsidR="00D639A2" w:rsidRPr="0042573E" w:rsidRDefault="00312708" w:rsidP="00991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Fonts w:ascii="Letter-join No-Lead 36" w:eastAsia="Century Gothic" w:hAnsi="Letter-join No-Lead 36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63EC29F7" wp14:editId="55C2CC67">
                  <wp:extent cx="154940" cy="354574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13" cy="390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617" w:rsidRPr="0042573E">
              <w:rPr>
                <w:rFonts w:ascii="Letter-join No-Lead 36" w:eastAsia="Century Gothic" w:hAnsi="Letter-join No-Lead 36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065D83DA" wp14:editId="55A3017E">
                  <wp:extent cx="140804" cy="3238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49" cy="34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3B125941" w14:textId="5757BD53" w:rsidR="00FD7346" w:rsidRPr="00AD1C49" w:rsidRDefault="00CB7C55" w:rsidP="00BA50AB">
            <w:pPr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</w:pPr>
            <w:r w:rsidRPr="00CB7C55">
              <w:rPr>
                <w:rStyle w:val="normaltextrun"/>
                <w:rFonts w:ascii="Letter-join No-Lead 36" w:hAnsi="Letter-join No-Lead 36" w:cs="Arial"/>
                <w:color w:val="0070C0"/>
                <w:sz w:val="20"/>
                <w:szCs w:val="20"/>
              </w:rPr>
              <w:t>In PSHE this term our topic is Growth Mindset. We will be learning what the impact of words and phrases have on our mindsets.</w:t>
            </w:r>
          </w:p>
        </w:tc>
      </w:tr>
    </w:tbl>
    <w:p w14:paraId="578375B8" w14:textId="77777777" w:rsidR="005E4116" w:rsidRDefault="005E4116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</w:pPr>
    </w:p>
    <w:p w14:paraId="27B1F7EE" w14:textId="274685B0" w:rsidR="00191A8C" w:rsidRPr="0042573E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  <w:t xml:space="preserve">PE </w:t>
      </w:r>
    </w:p>
    <w:p w14:paraId="0D24523F" w14:textId="77777777" w:rsidR="0083083B" w:rsidRPr="0042573E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Below is the day your child will take part in PE. </w:t>
      </w:r>
    </w:p>
    <w:p w14:paraId="71813CE6" w14:textId="6BA752E7" w:rsidR="00191A8C" w:rsidRPr="0042573E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On this day your child must wear their PE kits to school.</w:t>
      </w:r>
    </w:p>
    <w:p w14:paraId="661A595B" w14:textId="62853721" w:rsidR="00191A8C" w:rsidRDefault="00991B8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Falcon</w:t>
      </w:r>
      <w:r w:rsid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 Class – Thursday</w:t>
      </w:r>
    </w:p>
    <w:p w14:paraId="3DFFD42B" w14:textId="04A5D1DB" w:rsidR="0042573E" w:rsidRDefault="00991B8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Owl </w:t>
      </w:r>
      <w:r w:rsid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Class – Thursday</w:t>
      </w:r>
    </w:p>
    <w:p w14:paraId="09ABCF41" w14:textId="4F3BE9F1" w:rsidR="0042573E" w:rsidRPr="0042573E" w:rsidRDefault="00991B8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Kestrel</w:t>
      </w:r>
      <w:r w:rsid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 Class - Thursday</w:t>
      </w:r>
    </w:p>
    <w:p w14:paraId="03D40AE4" w14:textId="77777777" w:rsidR="00BD5CF4" w:rsidRPr="0042573E" w:rsidRDefault="00BD5CF4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</w:pPr>
    </w:p>
    <w:p w14:paraId="6D01A4E2" w14:textId="4D81B39A" w:rsidR="00191A8C" w:rsidRPr="0042573E" w:rsidRDefault="00191A8C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b/>
          <w:bCs/>
          <w:color w:val="0070C0"/>
          <w:sz w:val="21"/>
          <w:szCs w:val="21"/>
        </w:rPr>
        <w:t xml:space="preserve">Homework </w:t>
      </w:r>
    </w:p>
    <w:p w14:paraId="7320C27F" w14:textId="0BDA54C2" w:rsidR="00191A8C" w:rsidRPr="0042573E" w:rsidRDefault="00191A8C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Each week your child will be expected to complete a range of different homework tasks to help support their learning in school. All homework will be found on our school website under the Year </w:t>
      </w:r>
      <w:r w:rsidR="00991B80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4</w:t>
      </w: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 page.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2"/>
      </w:tblGrid>
      <w:tr w:rsidR="004D073D" w:rsidRPr="0042573E" w14:paraId="654A04A5" w14:textId="77777777" w:rsidTr="00AC3B5F">
        <w:tc>
          <w:tcPr>
            <w:tcW w:w="1555" w:type="dxa"/>
            <w:shd w:val="clear" w:color="auto" w:fill="D9E2F3" w:themeFill="accent1" w:themeFillTint="33"/>
          </w:tcPr>
          <w:p w14:paraId="18B7936E" w14:textId="77777777" w:rsidR="004D073D" w:rsidRPr="0042573E" w:rsidRDefault="004D073D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>Reading</w:t>
            </w:r>
            <w:r w:rsidRPr="0042573E">
              <w:rPr>
                <w:rStyle w:val="eop"/>
                <w:rFonts w:ascii="Calibri" w:hAnsi="Calibri" w:cs="Calibri"/>
                <w:color w:val="0070C0"/>
                <w:sz w:val="21"/>
                <w:szCs w:val="21"/>
              </w:rPr>
              <w:t> </w:t>
            </w:r>
          </w:p>
        </w:tc>
        <w:tc>
          <w:tcPr>
            <w:tcW w:w="8902" w:type="dxa"/>
          </w:tcPr>
          <w:p w14:paraId="559F8F51" w14:textId="0D171163" w:rsidR="004D073D" w:rsidRPr="0042573E" w:rsidRDefault="004D073D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>Please support your</w:t>
            </w:r>
            <w:r w:rsidRPr="0042573E">
              <w:rPr>
                <w:rStyle w:val="normaltextrun"/>
                <w:rFonts w:ascii="Cambria Math" w:hAnsi="Cambria Math" w:cs="Cambria Math"/>
                <w:color w:val="0070C0"/>
                <w:sz w:val="21"/>
                <w:szCs w:val="21"/>
              </w:rPr>
              <w:t> </w:t>
            </w:r>
            <w:r w:rsidRPr="0042573E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>child at home in ensuring that they are reading each day</w:t>
            </w:r>
            <w:r w:rsidRPr="0042573E">
              <w:rPr>
                <w:rStyle w:val="normaltextrun"/>
                <w:rFonts w:ascii="Cambria Math" w:hAnsi="Cambria Math" w:cs="Cambria Math"/>
                <w:color w:val="0070C0"/>
                <w:sz w:val="21"/>
                <w:szCs w:val="21"/>
              </w:rPr>
              <w:t> </w:t>
            </w:r>
            <w:r w:rsidRPr="0042573E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>independently and to you. They must also have opportunities to listen to an adult read to them.</w:t>
            </w:r>
          </w:p>
        </w:tc>
      </w:tr>
      <w:tr w:rsidR="008A0AE3" w:rsidRPr="0042573E" w14:paraId="256E8423" w14:textId="77777777" w:rsidTr="00AC3B5F">
        <w:tc>
          <w:tcPr>
            <w:tcW w:w="1555" w:type="dxa"/>
            <w:shd w:val="clear" w:color="auto" w:fill="D9E2F3" w:themeFill="accent1" w:themeFillTint="33"/>
          </w:tcPr>
          <w:p w14:paraId="4EA1BC3E" w14:textId="2A7DDACA" w:rsidR="008A0AE3" w:rsidRPr="0042573E" w:rsidRDefault="008A0AE3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 xml:space="preserve">Learning with Parents </w:t>
            </w:r>
          </w:p>
        </w:tc>
        <w:tc>
          <w:tcPr>
            <w:tcW w:w="8902" w:type="dxa"/>
          </w:tcPr>
          <w:p w14:paraId="2DBF7815" w14:textId="5E518185" w:rsidR="008A0AE3" w:rsidRPr="0042573E" w:rsidRDefault="008A0AE3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>This is a platform we use to record reading at home and in school. Please log all reading done at home on this website.</w:t>
            </w:r>
          </w:p>
        </w:tc>
      </w:tr>
      <w:tr w:rsidR="004D073D" w:rsidRPr="0042573E" w14:paraId="40CD9A25" w14:textId="77777777" w:rsidTr="00AC3B5F">
        <w:tc>
          <w:tcPr>
            <w:tcW w:w="1555" w:type="dxa"/>
            <w:shd w:val="clear" w:color="auto" w:fill="D9E2F3" w:themeFill="accent1" w:themeFillTint="33"/>
          </w:tcPr>
          <w:p w14:paraId="6E206A82" w14:textId="77777777" w:rsidR="004D073D" w:rsidRPr="0042573E" w:rsidRDefault="004D073D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>myON</w:t>
            </w:r>
            <w:r w:rsidRPr="0042573E">
              <w:rPr>
                <w:rStyle w:val="eop"/>
                <w:rFonts w:ascii="Calibri" w:hAnsi="Calibri" w:cs="Calibri"/>
                <w:color w:val="0070C0"/>
                <w:sz w:val="21"/>
                <w:szCs w:val="21"/>
              </w:rPr>
              <w:t> </w:t>
            </w:r>
          </w:p>
        </w:tc>
        <w:tc>
          <w:tcPr>
            <w:tcW w:w="8902" w:type="dxa"/>
          </w:tcPr>
          <w:p w14:paraId="6CA2E8E5" w14:textId="571AAF80" w:rsidR="004D073D" w:rsidRPr="0042573E" w:rsidRDefault="004D073D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 xml:space="preserve">Each week children are </w:t>
            </w:r>
            <w:r w:rsidR="00CB7C55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>encouraged</w:t>
            </w:r>
            <w:r w:rsidRPr="0042573E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 xml:space="preserve"> to log on to myON and read at home. The child who completes the most amount of reading each week will be awarded with a certificate.</w:t>
            </w:r>
            <w:r w:rsidRPr="0042573E">
              <w:rPr>
                <w:rStyle w:val="normaltextrun"/>
                <w:rFonts w:ascii="Calibri" w:hAnsi="Calibri" w:cs="Calibri"/>
                <w:color w:val="0070C0"/>
                <w:sz w:val="21"/>
                <w:szCs w:val="21"/>
              </w:rPr>
              <w:t> </w:t>
            </w:r>
            <w:r w:rsidRPr="0042573E">
              <w:rPr>
                <w:rStyle w:val="eop"/>
                <w:rFonts w:ascii="Calibri" w:hAnsi="Calibri" w:cs="Calibri"/>
                <w:color w:val="0070C0"/>
                <w:sz w:val="21"/>
                <w:szCs w:val="21"/>
              </w:rPr>
              <w:t> </w:t>
            </w:r>
          </w:p>
        </w:tc>
      </w:tr>
      <w:tr w:rsidR="004D073D" w:rsidRPr="0042573E" w14:paraId="7388AE7D" w14:textId="77777777" w:rsidTr="00AC3B5F">
        <w:tc>
          <w:tcPr>
            <w:tcW w:w="1555" w:type="dxa"/>
            <w:shd w:val="clear" w:color="auto" w:fill="D9E2F3" w:themeFill="accent1" w:themeFillTint="33"/>
          </w:tcPr>
          <w:p w14:paraId="2A9F4826" w14:textId="19A7E6E9" w:rsidR="004D073D" w:rsidRPr="0042573E" w:rsidRDefault="00D839E9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>Times Table Rockstars</w:t>
            </w:r>
          </w:p>
        </w:tc>
        <w:tc>
          <w:tcPr>
            <w:tcW w:w="8902" w:type="dxa"/>
          </w:tcPr>
          <w:p w14:paraId="3B9F90F4" w14:textId="7CB0A8C8" w:rsidR="004D073D" w:rsidRPr="0042573E" w:rsidRDefault="004D073D" w:rsidP="00AC3B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36" w:hAnsi="Letter-join No-Lead 36" w:cs="Arial"/>
                <w:color w:val="0070C0"/>
                <w:sz w:val="21"/>
                <w:szCs w:val="21"/>
              </w:rPr>
            </w:pPr>
            <w:r w:rsidRPr="0042573E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 xml:space="preserve">Children </w:t>
            </w:r>
            <w:r w:rsidR="00D839E9">
              <w:rPr>
                <w:rStyle w:val="normaltextrun"/>
                <w:rFonts w:ascii="Letter-join No-Lead 36" w:hAnsi="Letter-join No-Lead 36" w:cs="Segoe UI"/>
                <w:color w:val="0070C0"/>
                <w:sz w:val="21"/>
                <w:szCs w:val="21"/>
              </w:rPr>
              <w:t>are encouraged to practise their times tables weekly on Times Table Rockstars. We have weekly battles between each Year 3 class, can you help your class win?</w:t>
            </w:r>
          </w:p>
        </w:tc>
      </w:tr>
    </w:tbl>
    <w:p w14:paraId="75C9A1F7" w14:textId="77777777" w:rsidR="004D073D" w:rsidRPr="0042573E" w:rsidRDefault="004D073D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</w:p>
    <w:p w14:paraId="3831250B" w14:textId="0689F6B1" w:rsidR="0083083B" w:rsidRPr="0042573E" w:rsidRDefault="0083083B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In class we would love to celebrate the amazing homework children do at home. This means that any time your child completes a piece of homework, send a photo to your class teacher on Class Dojo so it can be celebrated and rewarded. Children will receive Class Dojo points for completing their homework. </w:t>
      </w:r>
    </w:p>
    <w:p w14:paraId="755F458F" w14:textId="77777777" w:rsidR="0083083B" w:rsidRPr="0042573E" w:rsidRDefault="0083083B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</w:pPr>
    </w:p>
    <w:p w14:paraId="01C62969" w14:textId="7D8A2818" w:rsidR="00452E96" w:rsidRPr="0042573E" w:rsidRDefault="0083083B" w:rsidP="00452E96">
      <w:pPr>
        <w:pStyle w:val="paragraph"/>
        <w:spacing w:before="0" w:beforeAutospacing="0" w:after="0" w:afterAutospacing="0"/>
        <w:textAlignment w:val="baseline"/>
        <w:rPr>
          <w:rFonts w:ascii="Letter-join No-Lead 36" w:hAnsi="Letter-join No-Lead 36" w:cs="Segoe UI"/>
          <w:color w:val="0070C0"/>
          <w:sz w:val="21"/>
          <w:szCs w:val="21"/>
          <w:lang w:val="en-US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Attached to this letter you will find your child’s Knowledge Organisers.</w:t>
      </w:r>
      <w:r w:rsidRPr="0042573E">
        <w:rPr>
          <w:rFonts w:ascii="Letter-join No-Lead 36" w:hAnsi="Letter-join No-Lead 36" w:cs="Segoe UI"/>
          <w:color w:val="0070C0"/>
          <w:sz w:val="21"/>
          <w:szCs w:val="21"/>
          <w:lang w:val="en-US"/>
        </w:rPr>
        <w:t xml:space="preserve"> </w:t>
      </w:r>
      <w:r w:rsidR="00B70EFF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You can</w:t>
      </w:r>
      <w:r w:rsidR="00452E96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 use the information on their Knowledge Organisers to test </w:t>
      </w:r>
      <w:r w:rsidR="00B70EFF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your child’s</w:t>
      </w:r>
      <w:r w:rsidR="00452E96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 recall of facts and their</w:t>
      </w:r>
      <w:r w:rsidR="00452E96" w:rsidRPr="0042573E">
        <w:rPr>
          <w:rStyle w:val="normaltextrun"/>
          <w:rFonts w:ascii="Calibri" w:hAnsi="Calibri" w:cs="Calibri"/>
          <w:color w:val="0070C0"/>
          <w:sz w:val="21"/>
          <w:szCs w:val="21"/>
        </w:rPr>
        <w:t> </w:t>
      </w:r>
      <w:r w:rsidR="00452E96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understanding</w:t>
      </w:r>
      <w:r w:rsidR="00452E96" w:rsidRPr="0042573E">
        <w:rPr>
          <w:rStyle w:val="normaltextrun"/>
          <w:rFonts w:ascii="Calibri" w:hAnsi="Calibri" w:cs="Calibri"/>
          <w:color w:val="0070C0"/>
          <w:sz w:val="21"/>
          <w:szCs w:val="21"/>
        </w:rPr>
        <w:t> </w:t>
      </w:r>
      <w:r w:rsidR="00452E96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of the new vocabulary listed.</w:t>
      </w:r>
      <w:r w:rsidR="00452E96" w:rsidRPr="0042573E">
        <w:rPr>
          <w:rStyle w:val="normaltextrun"/>
          <w:rFonts w:ascii="Calibri" w:hAnsi="Calibri" w:cs="Calibri"/>
          <w:color w:val="0070C0"/>
          <w:sz w:val="21"/>
          <w:szCs w:val="21"/>
        </w:rPr>
        <w:t> </w:t>
      </w:r>
      <w:r w:rsidR="00452E96" w:rsidRPr="0042573E">
        <w:rPr>
          <w:rStyle w:val="eop"/>
          <w:rFonts w:ascii="Calibri" w:hAnsi="Calibri" w:cs="Calibri"/>
          <w:color w:val="0070C0"/>
          <w:sz w:val="21"/>
          <w:szCs w:val="21"/>
        </w:rPr>
        <w:t> </w:t>
      </w:r>
    </w:p>
    <w:p w14:paraId="2A2F44BD" w14:textId="77777777" w:rsidR="00452E96" w:rsidRPr="0042573E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Letter-join No-Lead 36" w:hAnsi="Letter-join No-Lead 36" w:cs="Segoe UI"/>
          <w:color w:val="0070C0"/>
          <w:sz w:val="21"/>
          <w:szCs w:val="21"/>
          <w:lang w:val="en-US"/>
        </w:rPr>
      </w:pPr>
      <w:r w:rsidRPr="0042573E">
        <w:rPr>
          <w:rStyle w:val="eop"/>
          <w:rFonts w:ascii="Calibri" w:hAnsi="Calibri" w:cs="Calibri"/>
          <w:color w:val="0070C0"/>
          <w:sz w:val="21"/>
          <w:szCs w:val="21"/>
        </w:rPr>
        <w:t> </w:t>
      </w:r>
    </w:p>
    <w:p w14:paraId="62E689DE" w14:textId="40F4DA61" w:rsidR="00415C4D" w:rsidRPr="0042573E" w:rsidRDefault="00452E96" w:rsidP="00452E96">
      <w:pPr>
        <w:pStyle w:val="paragraph"/>
        <w:spacing w:before="0" w:beforeAutospacing="0" w:after="0" w:afterAutospacing="0"/>
        <w:textAlignment w:val="baseline"/>
        <w:rPr>
          <w:rStyle w:val="eop"/>
          <w:rFonts w:ascii="Letter-join No-Lead 36" w:hAnsi="Letter-join No-Lead 36" w:cs="Calibri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If you require any additional information, please contact your child’s class teacher</w:t>
      </w:r>
      <w:r w:rsidR="00954C79"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 on Class Dojo,</w:t>
      </w: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 xml:space="preserve"> who will be happy to assist you.</w:t>
      </w:r>
      <w:r w:rsidRPr="0042573E">
        <w:rPr>
          <w:rStyle w:val="normaltextrun"/>
          <w:rFonts w:ascii="Calibri" w:hAnsi="Calibri" w:cs="Calibri"/>
          <w:color w:val="0070C0"/>
          <w:sz w:val="21"/>
          <w:szCs w:val="21"/>
        </w:rPr>
        <w:t> </w:t>
      </w:r>
      <w:r w:rsidRPr="0042573E">
        <w:rPr>
          <w:rStyle w:val="eop"/>
          <w:rFonts w:ascii="Calibri" w:hAnsi="Calibri" w:cs="Calibri"/>
          <w:color w:val="0070C0"/>
          <w:sz w:val="21"/>
          <w:szCs w:val="21"/>
        </w:rPr>
        <w:t> </w:t>
      </w:r>
    </w:p>
    <w:p w14:paraId="724196C7" w14:textId="77777777" w:rsidR="004D073D" w:rsidRPr="0042573E" w:rsidRDefault="004D073D" w:rsidP="00452E96">
      <w:pPr>
        <w:pStyle w:val="paragraph"/>
        <w:spacing w:before="0" w:beforeAutospacing="0" w:after="0" w:afterAutospacing="0"/>
        <w:textAlignment w:val="baseline"/>
        <w:rPr>
          <w:rFonts w:ascii="Letter-join No-Lead 36" w:hAnsi="Letter-join No-Lead 36" w:cs="Segoe UI"/>
          <w:color w:val="0070C0"/>
          <w:sz w:val="21"/>
          <w:szCs w:val="21"/>
          <w:lang w:val="en-US"/>
        </w:rPr>
      </w:pPr>
    </w:p>
    <w:p w14:paraId="733BB7D0" w14:textId="77777777" w:rsidR="00452E96" w:rsidRPr="0042573E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Letter-join No-Lead 36" w:hAnsi="Letter-join No-Lead 36" w:cs="Segoe UI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Thank you for your continued support,</w:t>
      </w:r>
      <w:r w:rsidRPr="0042573E">
        <w:rPr>
          <w:rStyle w:val="eop"/>
          <w:rFonts w:ascii="Calibri" w:hAnsi="Calibri" w:cs="Calibri"/>
          <w:color w:val="0070C0"/>
          <w:sz w:val="21"/>
          <w:szCs w:val="21"/>
        </w:rPr>
        <w:t> </w:t>
      </w:r>
    </w:p>
    <w:p w14:paraId="2F6C851D" w14:textId="77777777" w:rsidR="00D839E9" w:rsidRDefault="00452E96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70C0"/>
          <w:sz w:val="21"/>
          <w:szCs w:val="21"/>
        </w:rPr>
      </w:pPr>
      <w:r w:rsidRPr="0042573E">
        <w:rPr>
          <w:rStyle w:val="eop"/>
          <w:rFonts w:ascii="Calibri" w:hAnsi="Calibri" w:cs="Calibri"/>
          <w:color w:val="0070C0"/>
          <w:sz w:val="21"/>
          <w:szCs w:val="21"/>
        </w:rPr>
        <w:t> </w:t>
      </w:r>
    </w:p>
    <w:p w14:paraId="180CDFDD" w14:textId="3D6A3B2A" w:rsidR="004D073D" w:rsidRPr="0042573E" w:rsidRDefault="00452E96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Letter-join No-Lead 36" w:hAnsi="Letter-join No-Lead 36" w:cs="Calibri"/>
          <w:color w:val="0070C0"/>
          <w:sz w:val="21"/>
          <w:szCs w:val="21"/>
        </w:rPr>
      </w:pPr>
      <w:r w:rsidRPr="0042573E">
        <w:rPr>
          <w:rStyle w:val="normaltextrun"/>
          <w:rFonts w:ascii="Letter-join No-Lead 36" w:hAnsi="Letter-join No-Lead 36" w:cs="Arial"/>
          <w:color w:val="0070C0"/>
          <w:sz w:val="21"/>
          <w:szCs w:val="21"/>
        </w:rPr>
        <w:t>Yours sincerely,</w:t>
      </w:r>
      <w:r w:rsidRPr="0042573E">
        <w:rPr>
          <w:rStyle w:val="eop"/>
          <w:rFonts w:ascii="Calibri" w:hAnsi="Calibri" w:cs="Calibri"/>
          <w:color w:val="0070C0"/>
          <w:sz w:val="21"/>
          <w:szCs w:val="21"/>
        </w:rPr>
        <w:t> </w:t>
      </w:r>
    </w:p>
    <w:p w14:paraId="12E3A68E" w14:textId="77777777" w:rsidR="004D073D" w:rsidRPr="0042573E" w:rsidRDefault="004D073D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Letter-join No-Lead 36" w:hAnsi="Letter-join No-Lead 36" w:cs="Calibri"/>
          <w:color w:val="0070C0"/>
          <w:sz w:val="21"/>
          <w:szCs w:val="21"/>
        </w:rPr>
      </w:pPr>
    </w:p>
    <w:p w14:paraId="394FDB64" w14:textId="738B72A3" w:rsidR="001C3448" w:rsidRPr="0042573E" w:rsidRDefault="009154E9" w:rsidP="007B7C9D">
      <w:pPr>
        <w:pStyle w:val="paragraph"/>
        <w:spacing w:before="0" w:beforeAutospacing="0" w:after="0" w:afterAutospacing="0"/>
        <w:textAlignment w:val="baseline"/>
        <w:rPr>
          <w:rFonts w:ascii="Letter-join No-Lead 36" w:hAnsi="Letter-join No-Lead 36" w:cs="Segoe UI"/>
          <w:color w:val="0070C0"/>
          <w:sz w:val="21"/>
          <w:szCs w:val="21"/>
          <w:lang w:val="en-US"/>
        </w:rPr>
      </w:pPr>
      <w:r w:rsidRPr="0042573E">
        <w:rPr>
          <w:rFonts w:ascii="Letter-join No-Lead 36" w:hAnsi="Letter-join No-Lead 36" w:cs="Segoe UI"/>
          <w:color w:val="0070C0"/>
          <w:sz w:val="21"/>
          <w:szCs w:val="21"/>
          <w:lang w:val="en-US"/>
        </w:rPr>
        <w:t xml:space="preserve">The Year </w:t>
      </w:r>
      <w:r w:rsidR="00991B80">
        <w:rPr>
          <w:rFonts w:ascii="Letter-join No-Lead 36" w:hAnsi="Letter-join No-Lead 36" w:cs="Segoe UI"/>
          <w:color w:val="0070C0"/>
          <w:sz w:val="21"/>
          <w:szCs w:val="21"/>
          <w:lang w:val="en-US"/>
        </w:rPr>
        <w:t xml:space="preserve">4 </w:t>
      </w:r>
      <w:r w:rsidRPr="0042573E">
        <w:rPr>
          <w:rFonts w:ascii="Letter-join No-Lead 36" w:hAnsi="Letter-join No-Lead 36" w:cs="Segoe UI"/>
          <w:color w:val="0070C0"/>
          <w:sz w:val="21"/>
          <w:szCs w:val="21"/>
          <w:lang w:val="en-US"/>
        </w:rPr>
        <w:t xml:space="preserve">team </w:t>
      </w:r>
      <w:r w:rsidR="00452E96" w:rsidRPr="0042573E">
        <w:rPr>
          <w:rStyle w:val="eop"/>
          <w:rFonts w:ascii="Calibri" w:hAnsi="Calibri" w:cs="Calibri"/>
          <w:color w:val="0070C0"/>
          <w:sz w:val="21"/>
          <w:szCs w:val="21"/>
        </w:rPr>
        <w:t> </w:t>
      </w:r>
    </w:p>
    <w:sectPr w:rsidR="001C3448" w:rsidRPr="0042573E" w:rsidSect="001A3FC0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720" w:right="720" w:bottom="720" w:left="72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A94C" w14:textId="77777777" w:rsidR="00601BEA" w:rsidRDefault="00601BEA">
      <w:r>
        <w:separator/>
      </w:r>
    </w:p>
  </w:endnote>
  <w:endnote w:type="continuationSeparator" w:id="0">
    <w:p w14:paraId="27296E10" w14:textId="77777777" w:rsidR="00601BEA" w:rsidRDefault="00601BEA">
      <w:r>
        <w:continuationSeparator/>
      </w:r>
    </w:p>
  </w:endnote>
  <w:endnote w:type="continuationNotice" w:id="1">
    <w:p w14:paraId="18B63123" w14:textId="77777777" w:rsidR="00601BEA" w:rsidRDefault="00601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Letter-join No-Lead 36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6A15" w14:textId="77777777" w:rsidR="0066261B" w:rsidRDefault="0066261B" w:rsidP="00E9597B">
    <w:pPr>
      <w:pStyle w:val="Footer"/>
      <w:tabs>
        <w:tab w:val="clear" w:pos="4320"/>
        <w:tab w:val="clear" w:pos="8640"/>
        <w:tab w:val="left" w:pos="139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E689" w14:textId="77777777" w:rsidR="0066261B" w:rsidRDefault="0066261B" w:rsidP="00E9597B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1F0D" w14:textId="77777777" w:rsidR="00601BEA" w:rsidRDefault="00601BEA">
      <w:r>
        <w:separator/>
      </w:r>
    </w:p>
  </w:footnote>
  <w:footnote w:type="continuationSeparator" w:id="0">
    <w:p w14:paraId="6A5AE989" w14:textId="77777777" w:rsidR="00601BEA" w:rsidRDefault="00601BEA">
      <w:r>
        <w:continuationSeparator/>
      </w:r>
    </w:p>
  </w:footnote>
  <w:footnote w:type="continuationNotice" w:id="1">
    <w:p w14:paraId="654EEF75" w14:textId="77777777" w:rsidR="00601BEA" w:rsidRDefault="00601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0C7E" w14:textId="77777777" w:rsidR="0066261B" w:rsidRDefault="0066261B" w:rsidP="00E9597B">
    <w:pPr>
      <w:pStyle w:val="Header"/>
      <w:tabs>
        <w:tab w:val="clear" w:pos="4320"/>
        <w:tab w:val="clear" w:pos="8640"/>
      </w:tabs>
    </w:pPr>
    <w:r>
      <w:tab/>
    </w: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0" wp14:anchorId="18BA61FF" wp14:editId="00E114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640580" cy="762000"/>
          <wp:effectExtent l="0" t="0" r="7620" b="0"/>
          <wp:wrapNone/>
          <wp:docPr id="21" name="Picture 13" descr="19908 Abbey Hey Letterhead AW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19908 Abbey Hey Letterhead AW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2696" w14:textId="77777777" w:rsidR="0066261B" w:rsidRDefault="0066261B" w:rsidP="00E9597B">
    <w:pPr>
      <w:pStyle w:val="Header"/>
      <w:ind w:righ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4BD"/>
    <w:multiLevelType w:val="hybridMultilevel"/>
    <w:tmpl w:val="83468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350E0"/>
    <w:multiLevelType w:val="hybridMultilevel"/>
    <w:tmpl w:val="0EE4BD60"/>
    <w:lvl w:ilvl="0" w:tplc="1486C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3CF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68697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A64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29A9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CC46E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FFEE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3324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C0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70D6A"/>
    <w:multiLevelType w:val="hybridMultilevel"/>
    <w:tmpl w:val="912495CA"/>
    <w:lvl w:ilvl="0" w:tplc="530C7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302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672A8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3CF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52A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944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C66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B1C1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B020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C723F"/>
    <w:multiLevelType w:val="hybridMultilevel"/>
    <w:tmpl w:val="3F5E5336"/>
    <w:lvl w:ilvl="0" w:tplc="D70A2D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159D4"/>
    <w:multiLevelType w:val="hybridMultilevel"/>
    <w:tmpl w:val="C40EF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05E54"/>
    <w:multiLevelType w:val="hybridMultilevel"/>
    <w:tmpl w:val="8D4E9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27CC3"/>
    <w:multiLevelType w:val="hybridMultilevel"/>
    <w:tmpl w:val="5004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431B1"/>
    <w:multiLevelType w:val="hybridMultilevel"/>
    <w:tmpl w:val="7B98D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F629C"/>
    <w:multiLevelType w:val="hybridMultilevel"/>
    <w:tmpl w:val="8E968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131332"/>
    <w:multiLevelType w:val="hybridMultilevel"/>
    <w:tmpl w:val="0EE4BD60"/>
    <w:lvl w:ilvl="0" w:tplc="95186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900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6DC5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0063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40A6A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CA8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6C2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AEF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525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F4365E"/>
    <w:multiLevelType w:val="hybridMultilevel"/>
    <w:tmpl w:val="CBAAD6A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DAD053E"/>
    <w:multiLevelType w:val="hybridMultilevel"/>
    <w:tmpl w:val="7396C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5776E"/>
    <w:multiLevelType w:val="hybridMultilevel"/>
    <w:tmpl w:val="F16C7C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5865DC"/>
    <w:multiLevelType w:val="hybridMultilevel"/>
    <w:tmpl w:val="037295B2"/>
    <w:lvl w:ilvl="0" w:tplc="0BA29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0AF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D21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E80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0C8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08F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863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9E4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E66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D745F"/>
    <w:multiLevelType w:val="hybridMultilevel"/>
    <w:tmpl w:val="55CA8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5D2D23"/>
    <w:multiLevelType w:val="hybridMultilevel"/>
    <w:tmpl w:val="3AF8A092"/>
    <w:lvl w:ilvl="0" w:tplc="0FE63672">
      <w:start w:val="5"/>
      <w:numFmt w:val="bullet"/>
      <w:lvlText w:val="-"/>
      <w:lvlJc w:val="left"/>
      <w:pPr>
        <w:ind w:left="720" w:hanging="360"/>
      </w:pPr>
      <w:rPr>
        <w:rFonts w:ascii="Letter-join Plus 36" w:eastAsia="Times New Roman" w:hAnsi="Letter-join Plus 36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D08A7"/>
    <w:multiLevelType w:val="hybridMultilevel"/>
    <w:tmpl w:val="4B685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856B0C"/>
    <w:multiLevelType w:val="hybridMultilevel"/>
    <w:tmpl w:val="E7D4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4015">
    <w:abstractNumId w:val="14"/>
  </w:num>
  <w:num w:numId="2" w16cid:durableId="629358446">
    <w:abstractNumId w:val="10"/>
  </w:num>
  <w:num w:numId="3" w16cid:durableId="842204955">
    <w:abstractNumId w:val="5"/>
  </w:num>
  <w:num w:numId="4" w16cid:durableId="1808428876">
    <w:abstractNumId w:val="7"/>
  </w:num>
  <w:num w:numId="5" w16cid:durableId="1083836615">
    <w:abstractNumId w:val="17"/>
  </w:num>
  <w:num w:numId="6" w16cid:durableId="215507783">
    <w:abstractNumId w:val="13"/>
  </w:num>
  <w:num w:numId="7" w16cid:durableId="1456555635">
    <w:abstractNumId w:val="2"/>
  </w:num>
  <w:num w:numId="8" w16cid:durableId="1192768849">
    <w:abstractNumId w:val="9"/>
  </w:num>
  <w:num w:numId="9" w16cid:durableId="2084059841">
    <w:abstractNumId w:val="11"/>
  </w:num>
  <w:num w:numId="10" w16cid:durableId="931401506">
    <w:abstractNumId w:val="1"/>
  </w:num>
  <w:num w:numId="11" w16cid:durableId="625745515">
    <w:abstractNumId w:val="3"/>
  </w:num>
  <w:num w:numId="12" w16cid:durableId="1336877271">
    <w:abstractNumId w:val="8"/>
  </w:num>
  <w:num w:numId="13" w16cid:durableId="244384134">
    <w:abstractNumId w:val="0"/>
  </w:num>
  <w:num w:numId="14" w16cid:durableId="1010910743">
    <w:abstractNumId w:val="4"/>
  </w:num>
  <w:num w:numId="15" w16cid:durableId="1989743470">
    <w:abstractNumId w:val="16"/>
  </w:num>
  <w:num w:numId="16" w16cid:durableId="168830984">
    <w:abstractNumId w:val="0"/>
  </w:num>
  <w:num w:numId="17" w16cid:durableId="384649121">
    <w:abstractNumId w:val="6"/>
  </w:num>
  <w:num w:numId="18" w16cid:durableId="1525173549">
    <w:abstractNumId w:val="12"/>
  </w:num>
  <w:num w:numId="19" w16cid:durableId="1288975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F3"/>
    <w:rsid w:val="00012D1B"/>
    <w:rsid w:val="00030C9F"/>
    <w:rsid w:val="00034D00"/>
    <w:rsid w:val="00043309"/>
    <w:rsid w:val="00066928"/>
    <w:rsid w:val="00071F5D"/>
    <w:rsid w:val="000742FE"/>
    <w:rsid w:val="000935E3"/>
    <w:rsid w:val="000A0C2A"/>
    <w:rsid w:val="000B3981"/>
    <w:rsid w:val="000B630F"/>
    <w:rsid w:val="00121F2B"/>
    <w:rsid w:val="00132CD1"/>
    <w:rsid w:val="0013425F"/>
    <w:rsid w:val="00135518"/>
    <w:rsid w:val="0015071B"/>
    <w:rsid w:val="00157E60"/>
    <w:rsid w:val="001624CB"/>
    <w:rsid w:val="0016640D"/>
    <w:rsid w:val="001725F5"/>
    <w:rsid w:val="00177D65"/>
    <w:rsid w:val="00191A8C"/>
    <w:rsid w:val="001A3FC0"/>
    <w:rsid w:val="001B05F4"/>
    <w:rsid w:val="001C2D0C"/>
    <w:rsid w:val="001C3448"/>
    <w:rsid w:val="001E54E5"/>
    <w:rsid w:val="00225B2C"/>
    <w:rsid w:val="00230F67"/>
    <w:rsid w:val="00234D6C"/>
    <w:rsid w:val="00271CFD"/>
    <w:rsid w:val="002756D4"/>
    <w:rsid w:val="00286C4B"/>
    <w:rsid w:val="00291F52"/>
    <w:rsid w:val="002971F7"/>
    <w:rsid w:val="002A043E"/>
    <w:rsid w:val="002A3887"/>
    <w:rsid w:val="002B4251"/>
    <w:rsid w:val="002C2E20"/>
    <w:rsid w:val="002D2E37"/>
    <w:rsid w:val="002D55C2"/>
    <w:rsid w:val="002E3B3D"/>
    <w:rsid w:val="002F31D4"/>
    <w:rsid w:val="002F7D04"/>
    <w:rsid w:val="003072A8"/>
    <w:rsid w:val="00312708"/>
    <w:rsid w:val="0031354D"/>
    <w:rsid w:val="00322CFB"/>
    <w:rsid w:val="003271D3"/>
    <w:rsid w:val="00334057"/>
    <w:rsid w:val="003354D1"/>
    <w:rsid w:val="00336C19"/>
    <w:rsid w:val="00341D82"/>
    <w:rsid w:val="00344FE7"/>
    <w:rsid w:val="003566A6"/>
    <w:rsid w:val="003617DA"/>
    <w:rsid w:val="003643A1"/>
    <w:rsid w:val="0036769C"/>
    <w:rsid w:val="003825D1"/>
    <w:rsid w:val="00382BEB"/>
    <w:rsid w:val="003832E3"/>
    <w:rsid w:val="00383E55"/>
    <w:rsid w:val="003A66C3"/>
    <w:rsid w:val="003C2AF0"/>
    <w:rsid w:val="003D0C03"/>
    <w:rsid w:val="003D3A00"/>
    <w:rsid w:val="003F4B38"/>
    <w:rsid w:val="00401F11"/>
    <w:rsid w:val="004044D7"/>
    <w:rsid w:val="00415C4D"/>
    <w:rsid w:val="00422E51"/>
    <w:rsid w:val="00423348"/>
    <w:rsid w:val="0042573E"/>
    <w:rsid w:val="00443A1C"/>
    <w:rsid w:val="00452E96"/>
    <w:rsid w:val="00465EEE"/>
    <w:rsid w:val="00474694"/>
    <w:rsid w:val="00474CC2"/>
    <w:rsid w:val="004866F3"/>
    <w:rsid w:val="00486969"/>
    <w:rsid w:val="00494E72"/>
    <w:rsid w:val="00495C59"/>
    <w:rsid w:val="004A145A"/>
    <w:rsid w:val="004B1492"/>
    <w:rsid w:val="004B79A0"/>
    <w:rsid w:val="004D073D"/>
    <w:rsid w:val="004D11FC"/>
    <w:rsid w:val="004F473F"/>
    <w:rsid w:val="00507A5E"/>
    <w:rsid w:val="00514D85"/>
    <w:rsid w:val="00517927"/>
    <w:rsid w:val="0053095B"/>
    <w:rsid w:val="00536689"/>
    <w:rsid w:val="00537901"/>
    <w:rsid w:val="00553727"/>
    <w:rsid w:val="005538BC"/>
    <w:rsid w:val="005546ED"/>
    <w:rsid w:val="00572D8B"/>
    <w:rsid w:val="0058403D"/>
    <w:rsid w:val="005A453A"/>
    <w:rsid w:val="005B3874"/>
    <w:rsid w:val="005D0282"/>
    <w:rsid w:val="005D489C"/>
    <w:rsid w:val="005E4116"/>
    <w:rsid w:val="005F4EB8"/>
    <w:rsid w:val="005F612C"/>
    <w:rsid w:val="00600121"/>
    <w:rsid w:val="00601BEA"/>
    <w:rsid w:val="0061536B"/>
    <w:rsid w:val="006251A7"/>
    <w:rsid w:val="00633B85"/>
    <w:rsid w:val="00641B1D"/>
    <w:rsid w:val="00645FF3"/>
    <w:rsid w:val="00650A1A"/>
    <w:rsid w:val="0066261B"/>
    <w:rsid w:val="0067376D"/>
    <w:rsid w:val="006768E5"/>
    <w:rsid w:val="00697DAB"/>
    <w:rsid w:val="006C3884"/>
    <w:rsid w:val="006D366D"/>
    <w:rsid w:val="006D4B09"/>
    <w:rsid w:val="006F4B3B"/>
    <w:rsid w:val="00711A9F"/>
    <w:rsid w:val="00730B2C"/>
    <w:rsid w:val="00732FA4"/>
    <w:rsid w:val="0073358E"/>
    <w:rsid w:val="00742882"/>
    <w:rsid w:val="0074339F"/>
    <w:rsid w:val="00775D7E"/>
    <w:rsid w:val="00790CD5"/>
    <w:rsid w:val="007A1692"/>
    <w:rsid w:val="007B5A81"/>
    <w:rsid w:val="007B7C9D"/>
    <w:rsid w:val="007F3FB2"/>
    <w:rsid w:val="00802907"/>
    <w:rsid w:val="008067AD"/>
    <w:rsid w:val="00824403"/>
    <w:rsid w:val="0083083B"/>
    <w:rsid w:val="008337ED"/>
    <w:rsid w:val="00843152"/>
    <w:rsid w:val="00852905"/>
    <w:rsid w:val="00854661"/>
    <w:rsid w:val="0086424D"/>
    <w:rsid w:val="00865218"/>
    <w:rsid w:val="00882064"/>
    <w:rsid w:val="008A0AE3"/>
    <w:rsid w:val="008C45D9"/>
    <w:rsid w:val="008C5D48"/>
    <w:rsid w:val="008D4DBA"/>
    <w:rsid w:val="008E4BB8"/>
    <w:rsid w:val="008E7A6A"/>
    <w:rsid w:val="008F5BF6"/>
    <w:rsid w:val="00911C68"/>
    <w:rsid w:val="009154E9"/>
    <w:rsid w:val="00925B31"/>
    <w:rsid w:val="009266DF"/>
    <w:rsid w:val="00933F04"/>
    <w:rsid w:val="00954C79"/>
    <w:rsid w:val="009552EF"/>
    <w:rsid w:val="00967348"/>
    <w:rsid w:val="0097770D"/>
    <w:rsid w:val="00987D4B"/>
    <w:rsid w:val="00991B80"/>
    <w:rsid w:val="009A03C9"/>
    <w:rsid w:val="009B441F"/>
    <w:rsid w:val="009C0155"/>
    <w:rsid w:val="009F1EF7"/>
    <w:rsid w:val="00A14A1A"/>
    <w:rsid w:val="00A1622E"/>
    <w:rsid w:val="00A16E50"/>
    <w:rsid w:val="00A21E92"/>
    <w:rsid w:val="00A2356A"/>
    <w:rsid w:val="00A25DA2"/>
    <w:rsid w:val="00A26BFF"/>
    <w:rsid w:val="00A31394"/>
    <w:rsid w:val="00A317BC"/>
    <w:rsid w:val="00A318EA"/>
    <w:rsid w:val="00A32F86"/>
    <w:rsid w:val="00A35BA1"/>
    <w:rsid w:val="00A52AE2"/>
    <w:rsid w:val="00A62B57"/>
    <w:rsid w:val="00A8248C"/>
    <w:rsid w:val="00A92529"/>
    <w:rsid w:val="00AA0D06"/>
    <w:rsid w:val="00AA3786"/>
    <w:rsid w:val="00AB4BE3"/>
    <w:rsid w:val="00AB7ADE"/>
    <w:rsid w:val="00AC490D"/>
    <w:rsid w:val="00AD1C49"/>
    <w:rsid w:val="00AE5858"/>
    <w:rsid w:val="00B1694D"/>
    <w:rsid w:val="00B248F0"/>
    <w:rsid w:val="00B503DD"/>
    <w:rsid w:val="00B70EFF"/>
    <w:rsid w:val="00B97261"/>
    <w:rsid w:val="00BA4F67"/>
    <w:rsid w:val="00BA50AB"/>
    <w:rsid w:val="00BB037C"/>
    <w:rsid w:val="00BB5A2A"/>
    <w:rsid w:val="00BD1688"/>
    <w:rsid w:val="00BD5CF4"/>
    <w:rsid w:val="00BF3051"/>
    <w:rsid w:val="00C15B3F"/>
    <w:rsid w:val="00C24B11"/>
    <w:rsid w:val="00C31DF2"/>
    <w:rsid w:val="00C412A1"/>
    <w:rsid w:val="00C4529F"/>
    <w:rsid w:val="00C5411E"/>
    <w:rsid w:val="00C55DE3"/>
    <w:rsid w:val="00C65E20"/>
    <w:rsid w:val="00C839F2"/>
    <w:rsid w:val="00CB7C55"/>
    <w:rsid w:val="00CD1EF3"/>
    <w:rsid w:val="00CD7FDE"/>
    <w:rsid w:val="00CE681B"/>
    <w:rsid w:val="00CF6E8E"/>
    <w:rsid w:val="00D023DA"/>
    <w:rsid w:val="00D02782"/>
    <w:rsid w:val="00D03B85"/>
    <w:rsid w:val="00D200F7"/>
    <w:rsid w:val="00D31617"/>
    <w:rsid w:val="00D34CA2"/>
    <w:rsid w:val="00D3627C"/>
    <w:rsid w:val="00D40B5B"/>
    <w:rsid w:val="00D43853"/>
    <w:rsid w:val="00D639A2"/>
    <w:rsid w:val="00D76DAE"/>
    <w:rsid w:val="00D8351F"/>
    <w:rsid w:val="00D839E9"/>
    <w:rsid w:val="00D85FCA"/>
    <w:rsid w:val="00D86C76"/>
    <w:rsid w:val="00D92474"/>
    <w:rsid w:val="00DD5A79"/>
    <w:rsid w:val="00DE21B1"/>
    <w:rsid w:val="00DF32D4"/>
    <w:rsid w:val="00E072A9"/>
    <w:rsid w:val="00E15925"/>
    <w:rsid w:val="00E17425"/>
    <w:rsid w:val="00E21049"/>
    <w:rsid w:val="00E22C90"/>
    <w:rsid w:val="00E72BD1"/>
    <w:rsid w:val="00E9597B"/>
    <w:rsid w:val="00EA1243"/>
    <w:rsid w:val="00EB080A"/>
    <w:rsid w:val="00EB2E2D"/>
    <w:rsid w:val="00EB64C6"/>
    <w:rsid w:val="00EE15D5"/>
    <w:rsid w:val="00EE75C2"/>
    <w:rsid w:val="00F4325B"/>
    <w:rsid w:val="00F5651B"/>
    <w:rsid w:val="00F72C8A"/>
    <w:rsid w:val="00F834EB"/>
    <w:rsid w:val="00F90912"/>
    <w:rsid w:val="00F90B1E"/>
    <w:rsid w:val="00F94370"/>
    <w:rsid w:val="00F97D86"/>
    <w:rsid w:val="00FA0FAF"/>
    <w:rsid w:val="00FB4903"/>
    <w:rsid w:val="00FB5FB8"/>
    <w:rsid w:val="00FC62F1"/>
    <w:rsid w:val="00FC6E95"/>
    <w:rsid w:val="00FD183A"/>
    <w:rsid w:val="00FD7346"/>
    <w:rsid w:val="00FE1B35"/>
    <w:rsid w:val="00FF0911"/>
    <w:rsid w:val="2B9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381F3"/>
  <w15:chartTrackingRefBased/>
  <w15:docId w15:val="{D2DEFC16-8C44-3D49-869E-37633AE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4E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9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9E4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DE21B1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D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5D5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F834EB"/>
    <w:rPr>
      <w:rFonts w:ascii="Cambria" w:hAnsi="Cambria"/>
      <w:color w:val="365F9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83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uiPriority w:val="99"/>
    <w:unhideWhenUsed/>
    <w:rsid w:val="005546ED"/>
    <w:rPr>
      <w:color w:val="0563C1"/>
      <w:u w:val="single"/>
    </w:rPr>
  </w:style>
  <w:style w:type="paragraph" w:customStyle="1" w:styleId="paragraph">
    <w:name w:val="paragraph"/>
    <w:basedOn w:val="Normal"/>
    <w:rsid w:val="00452E96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452E96"/>
  </w:style>
  <w:style w:type="character" w:customStyle="1" w:styleId="eop">
    <w:name w:val="eop"/>
    <w:rsid w:val="00452E96"/>
  </w:style>
  <w:style w:type="paragraph" w:customStyle="1" w:styleId="TableGrid1">
    <w:name w:val="Table Grid1"/>
    <w:rsid w:val="00B70EFF"/>
    <w:rPr>
      <w:rFonts w:eastAsia="ヒラギノ角ゴ Pro W3"/>
      <w:color w:val="000000"/>
      <w:sz w:val="22"/>
      <w:lang w:eastAsia="en-GB"/>
    </w:rPr>
  </w:style>
  <w:style w:type="table" w:styleId="TableGrid">
    <w:name w:val="Table Grid"/>
    <w:basedOn w:val="TableNormal"/>
    <w:uiPriority w:val="59"/>
    <w:rsid w:val="0019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78060A8CC24287B13A6283FAF668" ma:contentTypeVersion="21" ma:contentTypeDescription="Create a new document." ma:contentTypeScope="" ma:versionID="c1617cc39cf3a636821630c21ff384f4">
  <xsd:schema xmlns:xsd="http://www.w3.org/2001/XMLSchema" xmlns:xs="http://www.w3.org/2001/XMLSchema" xmlns:p="http://schemas.microsoft.com/office/2006/metadata/properties" xmlns:ns2="c4f1929d-bd1b-4c3b-a5c2-ecf9fb025bc4" xmlns:ns3="9503f404-0b34-4a11-bb7d-28c3584d645f" targetNamespace="http://schemas.microsoft.com/office/2006/metadata/properties" ma:root="true" ma:fieldsID="99fd83e348042ceef14c4a51738582a6" ns2:_="" ns3:_="">
    <xsd:import namespace="c4f1929d-bd1b-4c3b-a5c2-ecf9fb025bc4"/>
    <xsd:import namespace="9503f404-0b34-4a11-bb7d-28c3584d64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929d-bd1b-4c3b-a5c2-ecf9fb02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a6c572d5-af3e-4270-bd8c-2383eb49748c}" ma:internalName="TaxCatchAll" ma:showField="CatchAllData" ma:web="c4f1929d-bd1b-4c3b-a5c2-ecf9fb025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3f404-0b34-4a11-bb7d-28c3584d6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0d7f375-dcda-4346-8f0e-c4d91cefb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3f404-0b34-4a11-bb7d-28c3584d645f">
      <Terms xmlns="http://schemas.microsoft.com/office/infopath/2007/PartnerControls"/>
    </lcf76f155ced4ddcb4097134ff3c332f>
    <TaxCatchAll xmlns="c4f1929d-bd1b-4c3b-a5c2-ecf9fb025b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46A69-51F5-426F-8578-8137119D5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1929d-bd1b-4c3b-a5c2-ecf9fb025bc4"/>
    <ds:schemaRef ds:uri="9503f404-0b34-4a11-bb7d-28c3584d6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55E89-E205-4C18-984A-BA0D4EB1C1B7}">
  <ds:schemaRefs>
    <ds:schemaRef ds:uri="http://schemas.microsoft.com/office/2006/metadata/properties"/>
    <ds:schemaRef ds:uri="http://schemas.microsoft.com/office/infopath/2007/PartnerControls"/>
    <ds:schemaRef ds:uri="9503f404-0b34-4a11-bb7d-28c3584d645f"/>
    <ds:schemaRef ds:uri="c4f1929d-bd1b-4c3b-a5c2-ecf9fb025bc4"/>
  </ds:schemaRefs>
</ds:datastoreItem>
</file>

<file path=customXml/itemProps3.xml><?xml version="1.0" encoding="utf-8"?>
<ds:datastoreItem xmlns:ds="http://schemas.openxmlformats.org/officeDocument/2006/customXml" ds:itemID="{6188FF2B-330C-4105-9632-98050F239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Yeomans Press Ltd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Authorised User</dc:creator>
  <cp:keywords/>
  <cp:lastModifiedBy>Nicholas Holden</cp:lastModifiedBy>
  <cp:revision>4</cp:revision>
  <cp:lastPrinted>2025-02-28T16:23:00Z</cp:lastPrinted>
  <dcterms:created xsi:type="dcterms:W3CDTF">2025-09-08T07:29:00Z</dcterms:created>
  <dcterms:modified xsi:type="dcterms:W3CDTF">2025-09-08T07:43:00Z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0x010100328978060A8CC24287B13A6283FAF668</vt:lpwstr>
  </property>
  <property fmtid="{D5CDD505-2E9C-101B-9397-08002B2CF9AE}" pid="3" name="MediaServiceImageTags">
    <vt:lpwstr/>
  </property>
</Properties>
</file>