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DF" w:rsidRDefault="005569DF" w:rsidP="005569DF">
      <w:pPr>
        <w:rPr>
          <w:rFonts w:ascii="Source Sans Pro" w:eastAsia="Times New Roman" w:hAnsi="Source Sans Pro" w:cs="Times New Roman"/>
          <w:color w:val="333333"/>
        </w:rPr>
      </w:pPr>
    </w:p>
    <w:p w:rsidR="002F5CA3" w:rsidRDefault="002F5CA3" w:rsidP="005569DF">
      <w:pPr>
        <w:rPr>
          <w:rFonts w:ascii="Source Sans Pro" w:eastAsia="Times New Roman" w:hAnsi="Source Sans Pro" w:cs="Times New Roman"/>
          <w:color w:val="333333"/>
        </w:rPr>
      </w:pPr>
      <w:bookmarkStart w:id="0" w:name="_GoBack"/>
      <w:r>
        <w:rPr>
          <w:rFonts w:ascii="Source Sans Pro" w:eastAsia="Times New Roman" w:hAnsi="Source Sans Pro" w:cs="Times New Roman"/>
          <w:color w:val="333333"/>
        </w:rPr>
        <w:t>Dear parent/carer,</w:t>
      </w:r>
    </w:p>
    <w:p w:rsidR="002F5CA3" w:rsidRDefault="002F5CA3" w:rsidP="005569DF">
      <w:pPr>
        <w:rPr>
          <w:rFonts w:ascii="Source Sans Pro" w:eastAsia="Times New Roman" w:hAnsi="Source Sans Pro" w:cs="Times New Roman"/>
          <w:color w:val="333333"/>
        </w:rPr>
      </w:pPr>
    </w:p>
    <w:p w:rsidR="005569DF" w:rsidRPr="005569DF" w:rsidRDefault="005569DF" w:rsidP="005569DF">
      <w:pPr>
        <w:rPr>
          <w:rFonts w:ascii="Source Sans Pro" w:eastAsia="Times New Roman" w:hAnsi="Source Sans Pro" w:cs="Times New Roman"/>
          <w:color w:val="333333"/>
        </w:rPr>
      </w:pPr>
      <w:r w:rsidRPr="005569DF">
        <w:rPr>
          <w:rFonts w:ascii="Source Sans Pro" w:eastAsia="Times New Roman" w:hAnsi="Source Sans Pro" w:cs="Times New Roman"/>
          <w:color w:val="333333"/>
        </w:rPr>
        <w:t>In June 2019, a </w:t>
      </w:r>
      <w:hyperlink r:id="rId4" w:tgtFrame="_blank" w:history="1">
        <w:r w:rsidRPr="005569DF">
          <w:rPr>
            <w:rFonts w:ascii="Source Sans Pro" w:eastAsia="Times New Roman" w:hAnsi="Source Sans Pro" w:cs="Times New Roman"/>
            <w:color w:val="333333"/>
          </w:rPr>
          <w:t>new Year 4 multiplication tables check</w:t>
        </w:r>
      </w:hyperlink>
      <w:r w:rsidRPr="005569DF">
        <w:rPr>
          <w:rFonts w:ascii="Source Sans Pro" w:eastAsia="Times New Roman" w:hAnsi="Source Sans Pro" w:cs="Times New Roman"/>
          <w:color w:val="333333"/>
        </w:rPr>
        <w:t xml:space="preserve"> will be trialled across the UK, becoming statutory in 2020. </w:t>
      </w:r>
      <w:r>
        <w:rPr>
          <w:rFonts w:ascii="Source Sans Pro" w:eastAsia="Times New Roman" w:hAnsi="Source Sans Pro" w:cs="Times New Roman"/>
          <w:color w:val="333333"/>
        </w:rPr>
        <w:t xml:space="preserve">Abbey Hey Primary Academy has been chosen by United Learning </w:t>
      </w:r>
      <w:r w:rsidRPr="005569DF">
        <w:rPr>
          <w:rFonts w:ascii="Source Sans Pro" w:eastAsia="Times New Roman" w:hAnsi="Source Sans Pro" w:cs="Times New Roman"/>
          <w:color w:val="333333"/>
        </w:rPr>
        <w:t>to take part in the 2019 trial, your child will need to take a short online test to make sure their times tables knowledge is at the expected level.</w:t>
      </w:r>
    </w:p>
    <w:p w:rsidR="005569DF" w:rsidRPr="005569DF" w:rsidRDefault="005569DF" w:rsidP="005569DF">
      <w:pPr>
        <w:spacing w:after="450"/>
        <w:rPr>
          <w:rFonts w:ascii="Source Sans Pro" w:eastAsia="Times New Roman" w:hAnsi="Source Sans Pro" w:cs="Times New Roman"/>
          <w:color w:val="333333"/>
        </w:rPr>
      </w:pPr>
      <w:r w:rsidRPr="005569DF">
        <w:rPr>
          <w:rFonts w:ascii="Source Sans Pro" w:eastAsia="Times New Roman" w:hAnsi="Source Sans Pro" w:cs="Times New Roman"/>
          <w:color w:val="333333"/>
        </w:rPr>
        <w:t xml:space="preserve">We’ve gathered together everything you might want to know about the times tables check, including what it involves, when it will take place, and how you can help your child prepare. You will also find </w:t>
      </w:r>
      <w:r>
        <w:rPr>
          <w:rFonts w:ascii="Source Sans Pro" w:eastAsia="Times New Roman" w:hAnsi="Source Sans Pro" w:cs="Times New Roman"/>
          <w:color w:val="333333"/>
        </w:rPr>
        <w:t xml:space="preserve">below all you need to know about this important check including </w:t>
      </w:r>
      <w:r w:rsidRPr="005569DF">
        <w:rPr>
          <w:rFonts w:ascii="Source Sans Pro" w:eastAsia="Times New Roman" w:hAnsi="Source Sans Pro" w:cs="Times New Roman"/>
          <w:color w:val="333333"/>
        </w:rPr>
        <w:t>our top tips, activities, and games to help make your child’s times tables practice fun.</w:t>
      </w:r>
    </w:p>
    <w:p w:rsidR="005569DF" w:rsidRPr="005569DF" w:rsidRDefault="005569DF" w:rsidP="005569DF">
      <w:pPr>
        <w:spacing w:after="210"/>
        <w:outlineLvl w:val="2"/>
        <w:rPr>
          <w:rFonts w:ascii="Source Sans Pro" w:eastAsia="Times New Roman" w:hAnsi="Source Sans Pro" w:cs="Times New Roman"/>
          <w:b/>
          <w:bCs/>
          <w:color w:val="333333"/>
          <w:sz w:val="41"/>
          <w:szCs w:val="41"/>
        </w:rPr>
      </w:pPr>
      <w:r w:rsidRPr="005569DF">
        <w:rPr>
          <w:rFonts w:ascii="Source Sans Pro" w:eastAsia="Times New Roman" w:hAnsi="Source Sans Pro" w:cs="Times New Roman"/>
          <w:b/>
          <w:bCs/>
          <w:color w:val="333333"/>
          <w:sz w:val="41"/>
          <w:szCs w:val="41"/>
        </w:rPr>
        <w:t>What is the Year 4 multiplication tables check?</w:t>
      </w:r>
    </w:p>
    <w:p w:rsidR="005569DF" w:rsidRPr="005569DF" w:rsidRDefault="005569DF" w:rsidP="005569DF">
      <w:pPr>
        <w:rPr>
          <w:rFonts w:ascii="Source Sans Pro" w:eastAsia="Times New Roman" w:hAnsi="Source Sans Pro" w:cs="Times New Roman"/>
          <w:color w:val="333333"/>
        </w:rPr>
      </w:pPr>
      <w:r w:rsidRPr="005569DF">
        <w:rPr>
          <w:rFonts w:ascii="Source Sans Pro" w:eastAsia="Times New Roman" w:hAnsi="Source Sans Pro" w:cs="Times New Roman"/>
          <w:color w:val="333333"/>
        </w:rPr>
        <w:t>The </w:t>
      </w:r>
      <w:hyperlink r:id="rId5" w:tgtFrame="_blank" w:history="1">
        <w:r w:rsidRPr="005569DF">
          <w:rPr>
            <w:rFonts w:ascii="Source Sans Pro" w:eastAsia="Times New Roman" w:hAnsi="Source Sans Pro" w:cs="Times New Roman"/>
            <w:color w:val="333333"/>
          </w:rPr>
          <w:t>multiplication tables check</w:t>
        </w:r>
      </w:hyperlink>
      <w:r w:rsidRPr="005569DF">
        <w:rPr>
          <w:rFonts w:ascii="Source Sans Pro" w:eastAsia="Times New Roman" w:hAnsi="Source Sans Pro" w:cs="Times New Roman"/>
          <w:color w:val="333333"/>
        </w:rPr>
        <w:t> is an </w:t>
      </w:r>
      <w:r w:rsidRPr="005569DF">
        <w:rPr>
          <w:rFonts w:ascii="Source Sans Pro" w:eastAsia="Times New Roman" w:hAnsi="Source Sans Pro" w:cs="Times New Roman"/>
          <w:b/>
          <w:bCs/>
          <w:color w:val="333333"/>
        </w:rPr>
        <w:t>online test</w:t>
      </w:r>
      <w:r w:rsidRPr="005569DF">
        <w:rPr>
          <w:rFonts w:ascii="Source Sans Pro" w:eastAsia="Times New Roman" w:hAnsi="Source Sans Pro" w:cs="Times New Roman"/>
          <w:color w:val="333333"/>
        </w:rPr>
        <w:t> for pupils in Year 4. Pupils are asked to answer </w:t>
      </w:r>
      <w:r w:rsidRPr="005569DF">
        <w:rPr>
          <w:rFonts w:ascii="Source Sans Pro" w:eastAsia="Times New Roman" w:hAnsi="Source Sans Pro" w:cs="Times New Roman"/>
          <w:b/>
          <w:bCs/>
          <w:color w:val="333333"/>
        </w:rPr>
        <w:t>25 questions</w:t>
      </w:r>
      <w:r w:rsidRPr="005569DF">
        <w:rPr>
          <w:rFonts w:ascii="Source Sans Pro" w:eastAsia="Times New Roman" w:hAnsi="Source Sans Pro" w:cs="Times New Roman"/>
          <w:color w:val="333333"/>
        </w:rPr>
        <w:t> on times tables from </w:t>
      </w:r>
      <w:r w:rsidRPr="005569DF">
        <w:rPr>
          <w:rFonts w:ascii="Source Sans Pro" w:eastAsia="Times New Roman" w:hAnsi="Source Sans Pro" w:cs="Times New Roman"/>
          <w:b/>
          <w:bCs/>
          <w:color w:val="333333"/>
        </w:rPr>
        <w:t>two to 12</w:t>
      </w:r>
      <w:r w:rsidRPr="005569DF">
        <w:rPr>
          <w:rFonts w:ascii="Source Sans Pro" w:eastAsia="Times New Roman" w:hAnsi="Source Sans Pro" w:cs="Times New Roman"/>
          <w:color w:val="333333"/>
        </w:rPr>
        <w:t>. They are given </w:t>
      </w:r>
      <w:r w:rsidRPr="005569DF">
        <w:rPr>
          <w:rFonts w:ascii="Source Sans Pro" w:eastAsia="Times New Roman" w:hAnsi="Source Sans Pro" w:cs="Times New Roman"/>
          <w:b/>
          <w:bCs/>
          <w:color w:val="333333"/>
        </w:rPr>
        <w:t>six seconds per question</w:t>
      </w:r>
      <w:r w:rsidRPr="005569DF">
        <w:rPr>
          <w:rFonts w:ascii="Source Sans Pro" w:eastAsia="Times New Roman" w:hAnsi="Source Sans Pro" w:cs="Times New Roman"/>
          <w:color w:val="333333"/>
        </w:rPr>
        <w:t>, with three seconds rest between each question, so the test should last less than five minutes.</w:t>
      </w:r>
    </w:p>
    <w:p w:rsidR="005569DF" w:rsidRPr="005569DF" w:rsidRDefault="005569DF" w:rsidP="005569DF">
      <w:pPr>
        <w:rPr>
          <w:rFonts w:ascii="Source Sans Pro" w:eastAsia="Times New Roman" w:hAnsi="Source Sans Pro" w:cs="Times New Roman"/>
          <w:color w:val="333333"/>
        </w:rPr>
      </w:pPr>
      <w:r w:rsidRPr="005569DF">
        <w:rPr>
          <w:rFonts w:ascii="Source Sans Pro" w:eastAsia="Times New Roman" w:hAnsi="Source Sans Pro" w:cs="Times New Roman"/>
          <w:color w:val="333333"/>
        </w:rPr>
        <w:t>Questions about the </w:t>
      </w:r>
      <w:r w:rsidRPr="005569DF">
        <w:rPr>
          <w:rFonts w:ascii="Source Sans Pro" w:eastAsia="Times New Roman" w:hAnsi="Source Sans Pro" w:cs="Times New Roman"/>
          <w:b/>
          <w:bCs/>
          <w:color w:val="333333"/>
        </w:rPr>
        <w:t>six, seven, eight, nine, and 12 times tables</w:t>
      </w:r>
      <w:r w:rsidRPr="005569DF">
        <w:rPr>
          <w:rFonts w:ascii="Source Sans Pro" w:eastAsia="Times New Roman" w:hAnsi="Source Sans Pro" w:cs="Times New Roman"/>
          <w:color w:val="333333"/>
        </w:rPr>
        <w:t> are likely to come up most often, as these are the hardest for most children to learn. It’s a good idea to focus on these tricky times tables with your child.</w:t>
      </w:r>
    </w:p>
    <w:p w:rsidR="005569DF" w:rsidRPr="005569DF" w:rsidRDefault="005569DF" w:rsidP="005569DF">
      <w:pPr>
        <w:spacing w:after="450"/>
        <w:rPr>
          <w:rFonts w:ascii="Source Sans Pro" w:eastAsia="Times New Roman" w:hAnsi="Source Sans Pro" w:cs="Times New Roman"/>
          <w:color w:val="333333"/>
        </w:rPr>
      </w:pPr>
      <w:r w:rsidRPr="005569DF">
        <w:rPr>
          <w:rFonts w:ascii="Source Sans Pro" w:eastAsia="Times New Roman" w:hAnsi="Source Sans Pro" w:cs="Times New Roman"/>
          <w:color w:val="333333"/>
        </w:rPr>
        <w:t>First and foremost, the check is about finding out which children are struggling with their times tables so that they can get extra support. It is not a judgement on what your child can do, but a way for the school to know how their teaching is going and to adjust their focus if needed.</w:t>
      </w:r>
    </w:p>
    <w:p w:rsidR="005569DF" w:rsidRPr="005569DF" w:rsidRDefault="005569DF" w:rsidP="005569DF">
      <w:pPr>
        <w:shd w:val="clear" w:color="auto" w:fill="CFD725"/>
        <w:rPr>
          <w:rFonts w:ascii="Source Sans Pro" w:eastAsia="Times New Roman" w:hAnsi="Source Sans Pro" w:cs="Times New Roman"/>
          <w:i/>
          <w:iCs/>
          <w:color w:val="333333"/>
        </w:rPr>
      </w:pPr>
      <w:r w:rsidRPr="005569DF">
        <w:rPr>
          <w:rFonts w:ascii="Source Sans Pro" w:eastAsia="Times New Roman" w:hAnsi="Source Sans Pro" w:cs="Times New Roman"/>
          <w:i/>
          <w:iCs/>
          <w:color w:val="333333"/>
        </w:rPr>
        <w:t>“Leaving primary school with a fundamental grasp of basic numeracy is as important as leaving being able to read. And just as the phonics check has helped more children learn to read, this will ensure more pupils know their times tables.”</w:t>
      </w:r>
    </w:p>
    <w:p w:rsidR="002F5CA3" w:rsidRPr="005569DF" w:rsidRDefault="005569DF" w:rsidP="005569DF">
      <w:pPr>
        <w:shd w:val="clear" w:color="auto" w:fill="CFD725"/>
        <w:rPr>
          <w:rFonts w:ascii="Source Sans Pro" w:eastAsia="Times New Roman" w:hAnsi="Source Sans Pro" w:cs="Times New Roman"/>
          <w:i/>
          <w:iCs/>
          <w:color w:val="333333"/>
        </w:rPr>
      </w:pPr>
      <w:r w:rsidRPr="005569DF">
        <w:rPr>
          <w:rFonts w:ascii="Source Sans Pro" w:eastAsia="Times New Roman" w:hAnsi="Source Sans Pro" w:cs="Times New Roman"/>
          <w:i/>
          <w:iCs/>
          <w:color w:val="333333"/>
        </w:rPr>
        <w:t>Nick Gibb, schools minister</w:t>
      </w:r>
    </w:p>
    <w:p w:rsidR="005569DF" w:rsidRPr="005569DF" w:rsidRDefault="005569DF" w:rsidP="005569DF">
      <w:pPr>
        <w:spacing w:after="210"/>
        <w:outlineLvl w:val="2"/>
        <w:rPr>
          <w:rFonts w:ascii="Source Sans Pro" w:eastAsia="Times New Roman" w:hAnsi="Source Sans Pro" w:cs="Times New Roman"/>
          <w:b/>
          <w:bCs/>
          <w:color w:val="333333"/>
          <w:sz w:val="41"/>
          <w:szCs w:val="41"/>
        </w:rPr>
      </w:pPr>
      <w:r w:rsidRPr="005569DF">
        <w:rPr>
          <w:rFonts w:ascii="Source Sans Pro" w:eastAsia="Times New Roman" w:hAnsi="Source Sans Pro" w:cs="Times New Roman"/>
          <w:b/>
          <w:bCs/>
          <w:color w:val="333333"/>
          <w:sz w:val="41"/>
          <w:szCs w:val="41"/>
        </w:rPr>
        <w:t>When is the check going to happen?</w:t>
      </w:r>
    </w:p>
    <w:p w:rsidR="005569DF" w:rsidRDefault="005569DF" w:rsidP="005569DF">
      <w:pPr>
        <w:rPr>
          <w:rFonts w:ascii="Source Sans Pro" w:eastAsia="Times New Roman" w:hAnsi="Source Sans Pro" w:cs="Times New Roman"/>
          <w:color w:val="333333"/>
        </w:rPr>
      </w:pPr>
      <w:r w:rsidRPr="005569DF">
        <w:rPr>
          <w:rFonts w:ascii="Source Sans Pro" w:eastAsia="Times New Roman" w:hAnsi="Source Sans Pro" w:cs="Times New Roman"/>
          <w:color w:val="333333"/>
        </w:rPr>
        <w:t>The times tables check</w:t>
      </w:r>
      <w:r>
        <w:rPr>
          <w:rFonts w:ascii="Source Sans Pro" w:eastAsia="Times New Roman" w:hAnsi="Source Sans Pro" w:cs="Times New Roman"/>
          <w:color w:val="333333"/>
        </w:rPr>
        <w:t xml:space="preserve"> </w:t>
      </w:r>
      <w:r w:rsidRPr="005569DF">
        <w:rPr>
          <w:rFonts w:ascii="Source Sans Pro" w:eastAsia="Times New Roman" w:hAnsi="Source Sans Pro" w:cs="Times New Roman"/>
          <w:color w:val="333333"/>
        </w:rPr>
        <w:t>will take place between </w:t>
      </w:r>
      <w:r w:rsidRPr="005569DF">
        <w:rPr>
          <w:rFonts w:ascii="Source Sans Pro" w:eastAsia="Times New Roman" w:hAnsi="Source Sans Pro" w:cs="Times New Roman"/>
          <w:b/>
          <w:bCs/>
          <w:color w:val="333333"/>
        </w:rPr>
        <w:t>10–28</w:t>
      </w:r>
      <w:r w:rsidRPr="005569DF">
        <w:rPr>
          <w:rFonts w:ascii="Source Sans Pro" w:eastAsia="Times New Roman" w:hAnsi="Source Sans Pro" w:cs="Times New Roman"/>
          <w:b/>
          <w:bCs/>
          <w:color w:val="333333"/>
          <w:vertAlign w:val="superscript"/>
        </w:rPr>
        <w:t>th</w:t>
      </w:r>
      <w:r w:rsidRPr="005569DF">
        <w:rPr>
          <w:rFonts w:ascii="Source Sans Pro" w:eastAsia="Times New Roman" w:hAnsi="Source Sans Pro" w:cs="Times New Roman"/>
          <w:b/>
          <w:bCs/>
          <w:color w:val="333333"/>
        </w:rPr>
        <w:t> June 2019</w:t>
      </w:r>
      <w:r w:rsidRPr="005569DF">
        <w:rPr>
          <w:rFonts w:ascii="Source Sans Pro" w:eastAsia="Times New Roman" w:hAnsi="Source Sans Pro" w:cs="Times New Roman"/>
          <w:color w:val="333333"/>
        </w:rPr>
        <w:t xml:space="preserve">. </w:t>
      </w:r>
    </w:p>
    <w:p w:rsidR="005569DF" w:rsidRPr="005569DF" w:rsidRDefault="005569DF" w:rsidP="005569DF">
      <w:pPr>
        <w:rPr>
          <w:rFonts w:ascii="Source Sans Pro" w:eastAsia="Times New Roman" w:hAnsi="Source Sans Pro" w:cs="Times New Roman"/>
          <w:color w:val="333333"/>
        </w:rPr>
      </w:pPr>
    </w:p>
    <w:p w:rsidR="005569DF" w:rsidRPr="005569DF" w:rsidRDefault="005569DF" w:rsidP="005569DF">
      <w:pPr>
        <w:spacing w:after="210"/>
        <w:outlineLvl w:val="2"/>
        <w:rPr>
          <w:rFonts w:ascii="Source Sans Pro" w:eastAsia="Times New Roman" w:hAnsi="Source Sans Pro" w:cs="Times New Roman"/>
          <w:b/>
          <w:bCs/>
          <w:color w:val="333333"/>
          <w:sz w:val="41"/>
          <w:szCs w:val="41"/>
        </w:rPr>
      </w:pPr>
      <w:r w:rsidRPr="005569DF">
        <w:rPr>
          <w:rFonts w:ascii="Source Sans Pro" w:eastAsia="Times New Roman" w:hAnsi="Source Sans Pro" w:cs="Times New Roman"/>
          <w:b/>
          <w:bCs/>
          <w:color w:val="333333"/>
          <w:sz w:val="41"/>
          <w:szCs w:val="41"/>
        </w:rPr>
        <w:t>How can I help my child prepare?</w:t>
      </w:r>
    </w:p>
    <w:p w:rsidR="005569DF" w:rsidRPr="005569DF" w:rsidRDefault="005569DF" w:rsidP="005569DF">
      <w:pPr>
        <w:spacing w:after="450"/>
        <w:rPr>
          <w:rFonts w:ascii="Source Sans Pro" w:eastAsia="Times New Roman" w:hAnsi="Source Sans Pro" w:cs="Times New Roman"/>
          <w:color w:val="333333"/>
        </w:rPr>
      </w:pPr>
      <w:r w:rsidRPr="005569DF">
        <w:rPr>
          <w:rFonts w:ascii="Source Sans Pro" w:eastAsia="Times New Roman" w:hAnsi="Source Sans Pro" w:cs="Times New Roman"/>
          <w:color w:val="333333"/>
        </w:rPr>
        <w:t xml:space="preserve">The best way to keep the test stress-free is to work </w:t>
      </w:r>
      <w:proofErr w:type="spellStart"/>
      <w:proofErr w:type="gramStart"/>
      <w:r w:rsidRPr="005569DF">
        <w:rPr>
          <w:rFonts w:ascii="Source Sans Pro" w:eastAsia="Times New Roman" w:hAnsi="Source Sans Pro" w:cs="Times New Roman"/>
          <w:color w:val="333333"/>
        </w:rPr>
        <w:t>some times</w:t>
      </w:r>
      <w:proofErr w:type="spellEnd"/>
      <w:proofErr w:type="gramEnd"/>
      <w:r w:rsidRPr="005569DF">
        <w:rPr>
          <w:rFonts w:ascii="Source Sans Pro" w:eastAsia="Times New Roman" w:hAnsi="Source Sans Pro" w:cs="Times New Roman"/>
          <w:color w:val="333333"/>
        </w:rPr>
        <w:t xml:space="preserve"> tables practice into your daily routine. With regular practice, your child will get used to tackling </w:t>
      </w:r>
      <w:proofErr w:type="gramStart"/>
      <w:r w:rsidRPr="005569DF">
        <w:rPr>
          <w:rFonts w:ascii="Source Sans Pro" w:eastAsia="Times New Roman" w:hAnsi="Source Sans Pro" w:cs="Times New Roman"/>
          <w:color w:val="333333"/>
        </w:rPr>
        <w:t>these kind of questions</w:t>
      </w:r>
      <w:proofErr w:type="gramEnd"/>
      <w:r w:rsidRPr="005569DF">
        <w:rPr>
          <w:rFonts w:ascii="Source Sans Pro" w:eastAsia="Times New Roman" w:hAnsi="Source Sans Pro" w:cs="Times New Roman"/>
          <w:color w:val="333333"/>
        </w:rPr>
        <w:t xml:space="preserve"> with confidence.</w:t>
      </w:r>
    </w:p>
    <w:p w:rsidR="005569DF" w:rsidRPr="005569DF" w:rsidRDefault="005569DF" w:rsidP="005569DF">
      <w:pPr>
        <w:spacing w:after="450"/>
        <w:rPr>
          <w:rFonts w:ascii="Source Sans Pro" w:eastAsia="Times New Roman" w:hAnsi="Source Sans Pro" w:cs="Times New Roman"/>
          <w:color w:val="333333"/>
        </w:rPr>
      </w:pPr>
      <w:r w:rsidRPr="005569DF">
        <w:rPr>
          <w:rFonts w:ascii="Source Sans Pro" w:eastAsia="Times New Roman" w:hAnsi="Source Sans Pro" w:cs="Times New Roman"/>
          <w:color w:val="333333"/>
        </w:rPr>
        <w:t>If your child is feeling nervous in the approach to the check, don’t panic. Our top five tips for helping your child learn their times tables will get them up to speed:</w:t>
      </w:r>
    </w:p>
    <w:p w:rsidR="005569DF" w:rsidRPr="005569DF" w:rsidRDefault="005569DF" w:rsidP="005569DF">
      <w:pPr>
        <w:rPr>
          <w:rFonts w:ascii="Source Sans Pro" w:eastAsia="Times New Roman" w:hAnsi="Source Sans Pro" w:cs="Times New Roman"/>
          <w:color w:val="333333"/>
        </w:rPr>
      </w:pPr>
      <w:r w:rsidRPr="005569DF">
        <w:rPr>
          <w:rFonts w:ascii="Source Sans Pro" w:eastAsia="Times New Roman" w:hAnsi="Source Sans Pro" w:cs="Times New Roman"/>
          <w:b/>
          <w:bCs/>
          <w:color w:val="333333"/>
        </w:rPr>
        <w:lastRenderedPageBreak/>
        <w:t>1. Use times table wall charts</w:t>
      </w:r>
      <w:r w:rsidRPr="005569DF">
        <w:rPr>
          <w:rFonts w:ascii="Source Sans Pro" w:eastAsia="Times New Roman" w:hAnsi="Source Sans Pro" w:cs="Times New Roman"/>
          <w:color w:val="333333"/>
        </w:rPr>
        <w:br/>
        <w:t>Wall charts show all the answers for a particular times table</w:t>
      </w:r>
      <w:r>
        <w:rPr>
          <w:rFonts w:ascii="Source Sans Pro" w:eastAsia="Times New Roman" w:hAnsi="Source Sans Pro" w:cs="Times New Roman"/>
          <w:color w:val="333333"/>
        </w:rPr>
        <w:t xml:space="preserve">. </w:t>
      </w:r>
      <w:r w:rsidRPr="005569DF">
        <w:rPr>
          <w:rFonts w:ascii="Source Sans Pro" w:eastAsia="Times New Roman" w:hAnsi="Source Sans Pro" w:cs="Times New Roman"/>
          <w:color w:val="333333"/>
        </w:rPr>
        <w:t xml:space="preserve"> </w:t>
      </w:r>
      <w:r>
        <w:rPr>
          <w:rFonts w:ascii="Source Sans Pro" w:eastAsia="Times New Roman" w:hAnsi="Source Sans Pro" w:cs="Times New Roman"/>
          <w:color w:val="333333"/>
        </w:rPr>
        <w:t>S</w:t>
      </w:r>
      <w:r w:rsidRPr="005569DF">
        <w:rPr>
          <w:rFonts w:ascii="Source Sans Pro" w:eastAsia="Times New Roman" w:hAnsi="Source Sans Pro" w:cs="Times New Roman"/>
          <w:color w:val="333333"/>
        </w:rPr>
        <w:t>tick them up somewhere they’ll be seen often. For instance, you could put them over the sink so that your child will see them when they’re brushing their teeth. You’ll be amazed how quickly they learn when they see these number facts every day!</w:t>
      </w:r>
    </w:p>
    <w:p w:rsidR="005569DF" w:rsidRDefault="005569DF" w:rsidP="005569DF">
      <w:pPr>
        <w:rPr>
          <w:rFonts w:ascii="Source Sans Pro" w:eastAsia="Times New Roman" w:hAnsi="Source Sans Pro" w:cs="Times New Roman"/>
          <w:color w:val="333333"/>
        </w:rPr>
      </w:pPr>
      <w:r w:rsidRPr="005569DF">
        <w:rPr>
          <w:rFonts w:ascii="Source Sans Pro" w:eastAsia="Times New Roman" w:hAnsi="Source Sans Pro" w:cs="Times New Roman"/>
          <w:b/>
          <w:bCs/>
          <w:color w:val="333333"/>
        </w:rPr>
        <w:t>2. Learn the tricks for difficult times tables</w:t>
      </w:r>
      <w:r w:rsidRPr="005569DF">
        <w:rPr>
          <w:rFonts w:ascii="Source Sans Pro" w:eastAsia="Times New Roman" w:hAnsi="Source Sans Pro" w:cs="Times New Roman"/>
          <w:color w:val="333333"/>
        </w:rPr>
        <w:br/>
        <w:t xml:space="preserve">There are clever tricks for remembering several of the times tables. For instance, watch Andrew Jeffrey’s method for tackling the seven times table </w:t>
      </w:r>
      <w:r>
        <w:rPr>
          <w:rFonts w:ascii="Source Sans Pro" w:eastAsia="Times New Roman" w:hAnsi="Source Sans Pro" w:cs="Times New Roman"/>
          <w:color w:val="333333"/>
        </w:rPr>
        <w:t>– this can be found on the Oxford Owl Website</w:t>
      </w:r>
      <w:r w:rsidR="002F5CA3">
        <w:rPr>
          <w:rFonts w:ascii="Source Sans Pro" w:eastAsia="Times New Roman" w:hAnsi="Source Sans Pro" w:cs="Times New Roman"/>
          <w:color w:val="333333"/>
        </w:rPr>
        <w:t>.</w:t>
      </w:r>
    </w:p>
    <w:p w:rsidR="005569DF" w:rsidRDefault="002F5CA3" w:rsidP="005569DF">
      <w:pPr>
        <w:ind w:firstLine="720"/>
        <w:rPr>
          <w:rFonts w:ascii="Source Sans Pro" w:eastAsia="Times New Roman" w:hAnsi="Source Sans Pro" w:cs="Times New Roman"/>
          <w:color w:val="4472C4" w:themeColor="accent1"/>
        </w:rPr>
      </w:pPr>
      <w:hyperlink r:id="rId6" w:history="1">
        <w:r w:rsidRPr="00F7621F">
          <w:rPr>
            <w:rStyle w:val="Hyperlink"/>
            <w:rFonts w:ascii="Source Sans Pro" w:eastAsia="Times New Roman" w:hAnsi="Source Sans Pro" w:cs="Times New Roman"/>
          </w:rPr>
          <w:t>http://blog.oxfordowl.co.uk/what-is-the-year-4-multiplication-tables-check/</w:t>
        </w:r>
      </w:hyperlink>
    </w:p>
    <w:p w:rsidR="002F5CA3" w:rsidRPr="005569DF" w:rsidRDefault="002F5CA3" w:rsidP="002F5CA3">
      <w:pPr>
        <w:ind w:firstLine="720"/>
        <w:rPr>
          <w:rFonts w:ascii="Source Sans Pro" w:eastAsia="Times New Roman" w:hAnsi="Source Sans Pro" w:cs="Times New Roman"/>
          <w:color w:val="4472C4" w:themeColor="accent1"/>
        </w:rPr>
      </w:pPr>
    </w:p>
    <w:p w:rsidR="002F5CA3" w:rsidRDefault="002F5CA3" w:rsidP="005569DF">
      <w:pPr>
        <w:rPr>
          <w:rFonts w:ascii="Source Sans Pro" w:eastAsia="Times New Roman" w:hAnsi="Source Sans Pro" w:cs="Times New Roman"/>
          <w:color w:val="333333"/>
        </w:rPr>
      </w:pPr>
    </w:p>
    <w:p w:rsidR="005569DF" w:rsidRPr="005569DF" w:rsidRDefault="005569DF" w:rsidP="005569DF">
      <w:pPr>
        <w:rPr>
          <w:rFonts w:ascii="Source Sans Pro" w:eastAsia="Times New Roman" w:hAnsi="Source Sans Pro" w:cs="Times New Roman"/>
          <w:color w:val="333333"/>
        </w:rPr>
      </w:pPr>
      <w:r w:rsidRPr="005569DF">
        <w:rPr>
          <w:rFonts w:ascii="Source Sans Pro" w:eastAsia="Times New Roman" w:hAnsi="Source Sans Pro" w:cs="Times New Roman"/>
          <w:b/>
          <w:bCs/>
          <w:color w:val="333333"/>
        </w:rPr>
        <w:t>3. Play times tables games</w:t>
      </w:r>
      <w:r w:rsidRPr="005569DF">
        <w:rPr>
          <w:rFonts w:ascii="Source Sans Pro" w:eastAsia="Times New Roman" w:hAnsi="Source Sans Pro" w:cs="Times New Roman"/>
          <w:color w:val="333333"/>
        </w:rPr>
        <w:br/>
      </w:r>
      <w:proofErr w:type="spellStart"/>
      <w:r w:rsidRPr="005569DF">
        <w:rPr>
          <w:rFonts w:ascii="Source Sans Pro" w:eastAsia="Times New Roman" w:hAnsi="Source Sans Pro" w:cs="Times New Roman"/>
          <w:color w:val="333333"/>
        </w:rPr>
        <w:t>Games</w:t>
      </w:r>
      <w:proofErr w:type="spellEnd"/>
      <w:r w:rsidRPr="005569DF">
        <w:rPr>
          <w:rFonts w:ascii="Source Sans Pro" w:eastAsia="Times New Roman" w:hAnsi="Source Sans Pro" w:cs="Times New Roman"/>
          <w:color w:val="333333"/>
        </w:rPr>
        <w:t xml:space="preserve"> and challenges are a great way to support learning, and a few minutes a day will make all the difference. Why not play snap with some </w:t>
      </w:r>
      <w:hyperlink r:id="rId7" w:tgtFrame="_blank" w:history="1">
        <w:r w:rsidRPr="005569DF">
          <w:rPr>
            <w:rFonts w:ascii="Source Sans Pro" w:eastAsia="Times New Roman" w:hAnsi="Source Sans Pro" w:cs="Times New Roman"/>
            <w:color w:val="333333"/>
          </w:rPr>
          <w:t>times tables flashcards</w:t>
        </w:r>
      </w:hyperlink>
      <w:r w:rsidRPr="005569DF">
        <w:rPr>
          <w:rFonts w:ascii="Source Sans Pro" w:eastAsia="Times New Roman" w:hAnsi="Source Sans Pro" w:cs="Times New Roman"/>
          <w:color w:val="333333"/>
        </w:rPr>
        <w:t>, matching the sums to the answers as fast as you can? Or you could surprise your child by asking times tables questions at random times during the day and seeing how quickly they can respond (this works particularly well as a competition between siblings or friends).</w:t>
      </w:r>
    </w:p>
    <w:p w:rsidR="005569DF" w:rsidRDefault="005569DF" w:rsidP="005569DF">
      <w:pPr>
        <w:rPr>
          <w:rFonts w:ascii="Source Sans Pro" w:eastAsia="Times New Roman" w:hAnsi="Source Sans Pro" w:cs="Times New Roman"/>
          <w:color w:val="333333"/>
        </w:rPr>
      </w:pPr>
      <w:r w:rsidRPr="005569DF">
        <w:rPr>
          <w:rFonts w:ascii="Source Sans Pro" w:eastAsia="Times New Roman" w:hAnsi="Source Sans Pro" w:cs="Times New Roman"/>
          <w:color w:val="333333"/>
        </w:rPr>
        <w:t xml:space="preserve">Using games keeps practice short and </w:t>
      </w:r>
      <w:proofErr w:type="gramStart"/>
      <w:r w:rsidRPr="005569DF">
        <w:rPr>
          <w:rFonts w:ascii="Source Sans Pro" w:eastAsia="Times New Roman" w:hAnsi="Source Sans Pro" w:cs="Times New Roman"/>
          <w:color w:val="333333"/>
        </w:rPr>
        <w:t>sweet, and</w:t>
      </w:r>
      <w:proofErr w:type="gramEnd"/>
      <w:r w:rsidRPr="005569DF">
        <w:rPr>
          <w:rFonts w:ascii="Source Sans Pro" w:eastAsia="Times New Roman" w:hAnsi="Source Sans Pro" w:cs="Times New Roman"/>
          <w:color w:val="333333"/>
        </w:rPr>
        <w:t xml:space="preserve"> makes the process much less of a chore for you and your child. You can find a collection of times tables games and activity sheets </w:t>
      </w:r>
      <w:r w:rsidR="002F5CA3">
        <w:rPr>
          <w:rFonts w:ascii="Source Sans Pro" w:eastAsia="Times New Roman" w:hAnsi="Source Sans Pro" w:cs="Times New Roman"/>
          <w:color w:val="333333"/>
        </w:rPr>
        <w:t>attached to this letter.</w:t>
      </w:r>
    </w:p>
    <w:p w:rsidR="002F5CA3" w:rsidRPr="005569DF" w:rsidRDefault="002F5CA3" w:rsidP="005569DF">
      <w:pPr>
        <w:rPr>
          <w:rFonts w:ascii="Source Sans Pro" w:eastAsia="Times New Roman" w:hAnsi="Source Sans Pro" w:cs="Times New Roman"/>
          <w:color w:val="333333"/>
        </w:rPr>
      </w:pPr>
    </w:p>
    <w:p w:rsidR="005569DF" w:rsidRDefault="005569DF" w:rsidP="005569DF">
      <w:pPr>
        <w:rPr>
          <w:rFonts w:ascii="Source Sans Pro" w:eastAsia="Times New Roman" w:hAnsi="Source Sans Pro" w:cs="Times New Roman"/>
          <w:color w:val="333333"/>
        </w:rPr>
      </w:pPr>
      <w:r w:rsidRPr="005569DF">
        <w:rPr>
          <w:rFonts w:ascii="Source Sans Pro" w:eastAsia="Times New Roman" w:hAnsi="Source Sans Pro" w:cs="Times New Roman"/>
          <w:b/>
          <w:bCs/>
          <w:color w:val="333333"/>
        </w:rPr>
        <w:t>4. Make it real</w:t>
      </w:r>
      <w:r w:rsidRPr="005569DF">
        <w:rPr>
          <w:rFonts w:ascii="Source Sans Pro" w:eastAsia="Times New Roman" w:hAnsi="Source Sans Pro" w:cs="Times New Roman"/>
          <w:color w:val="333333"/>
        </w:rPr>
        <w:br/>
        <w:t>If your child can’t see any point in learning their times tables, try showing them how this knowledge is useful in everyday life. Instead of just rote learning their times tables, try to create opportunities for your child to use multiplication in problem solving. For example, ask them to scale up a recipe or calculate whether they have enough money to buy more of their favourite things (such as sweets or football cards). This will help your child see the value of their learning.</w:t>
      </w:r>
    </w:p>
    <w:p w:rsidR="002F5CA3" w:rsidRPr="005569DF" w:rsidRDefault="002F5CA3" w:rsidP="005569DF">
      <w:pPr>
        <w:rPr>
          <w:rFonts w:ascii="Source Sans Pro" w:eastAsia="Times New Roman" w:hAnsi="Source Sans Pro" w:cs="Times New Roman"/>
          <w:color w:val="333333"/>
        </w:rPr>
      </w:pPr>
    </w:p>
    <w:p w:rsidR="005569DF" w:rsidRDefault="005569DF" w:rsidP="005569DF">
      <w:pPr>
        <w:rPr>
          <w:rFonts w:ascii="Source Sans Pro" w:eastAsia="Times New Roman" w:hAnsi="Source Sans Pro" w:cs="Times New Roman"/>
          <w:color w:val="333333"/>
        </w:rPr>
      </w:pPr>
      <w:r w:rsidRPr="005569DF">
        <w:rPr>
          <w:rFonts w:ascii="Source Sans Pro" w:eastAsia="Times New Roman" w:hAnsi="Source Sans Pro" w:cs="Times New Roman"/>
          <w:b/>
          <w:bCs/>
          <w:color w:val="333333"/>
        </w:rPr>
        <w:t>5. Practise on the computer</w:t>
      </w:r>
      <w:r w:rsidRPr="005569DF">
        <w:rPr>
          <w:rFonts w:ascii="Source Sans Pro" w:eastAsia="Times New Roman" w:hAnsi="Source Sans Pro" w:cs="Times New Roman"/>
          <w:color w:val="333333"/>
        </w:rPr>
        <w:br/>
        <w:t xml:space="preserve">Help your child become comfortable reading and answering questions on a screen. </w:t>
      </w:r>
      <w:r>
        <w:rPr>
          <w:rFonts w:ascii="Source Sans Pro" w:eastAsia="Times New Roman" w:hAnsi="Source Sans Pro" w:cs="Times New Roman"/>
          <w:color w:val="333333"/>
        </w:rPr>
        <w:t xml:space="preserve">Encourage children to use their </w:t>
      </w:r>
      <w:r w:rsidRPr="002F5CA3">
        <w:rPr>
          <w:rFonts w:ascii="Source Sans Pro" w:eastAsia="Times New Roman" w:hAnsi="Source Sans Pro" w:cs="Times New Roman"/>
          <w:b/>
          <w:color w:val="4472C4" w:themeColor="accent1"/>
        </w:rPr>
        <w:t xml:space="preserve">times table </w:t>
      </w:r>
      <w:proofErr w:type="spellStart"/>
      <w:r w:rsidRPr="002F5CA3">
        <w:rPr>
          <w:rFonts w:ascii="Source Sans Pro" w:eastAsia="Times New Roman" w:hAnsi="Source Sans Pro" w:cs="Times New Roman"/>
          <w:b/>
          <w:color w:val="4472C4" w:themeColor="accent1"/>
        </w:rPr>
        <w:t>rockstars</w:t>
      </w:r>
      <w:proofErr w:type="spellEnd"/>
      <w:r w:rsidRPr="002F5CA3">
        <w:rPr>
          <w:rFonts w:ascii="Source Sans Pro" w:eastAsia="Times New Roman" w:hAnsi="Source Sans Pro" w:cs="Times New Roman"/>
          <w:b/>
          <w:color w:val="4472C4" w:themeColor="accent1"/>
        </w:rPr>
        <w:t xml:space="preserve"> account </w:t>
      </w:r>
      <w:r>
        <w:rPr>
          <w:rFonts w:ascii="Source Sans Pro" w:eastAsia="Times New Roman" w:hAnsi="Source Sans Pro" w:cs="Times New Roman"/>
          <w:color w:val="333333"/>
        </w:rPr>
        <w:t>to practise</w:t>
      </w:r>
      <w:r w:rsidRPr="005569DF">
        <w:rPr>
          <w:rFonts w:ascii="Source Sans Pro" w:eastAsia="Times New Roman" w:hAnsi="Source Sans Pro" w:cs="Times New Roman"/>
          <w:color w:val="333333"/>
        </w:rPr>
        <w:t xml:space="preserve"> </w:t>
      </w:r>
      <w:r>
        <w:rPr>
          <w:rFonts w:ascii="Source Sans Pro" w:eastAsia="Times New Roman" w:hAnsi="Source Sans Pro" w:cs="Times New Roman"/>
          <w:color w:val="333333"/>
        </w:rPr>
        <w:t>i</w:t>
      </w:r>
      <w:r w:rsidRPr="005569DF">
        <w:rPr>
          <w:rFonts w:ascii="Source Sans Pro" w:eastAsia="Times New Roman" w:hAnsi="Source Sans Pro" w:cs="Times New Roman"/>
          <w:color w:val="333333"/>
        </w:rPr>
        <w:t>nteractive activities</w:t>
      </w:r>
      <w:r>
        <w:rPr>
          <w:rFonts w:ascii="Source Sans Pro" w:eastAsia="Times New Roman" w:hAnsi="Source Sans Pro" w:cs="Times New Roman"/>
          <w:color w:val="333333"/>
        </w:rPr>
        <w:t>.</w:t>
      </w:r>
    </w:p>
    <w:p w:rsidR="005569DF" w:rsidRPr="005569DF" w:rsidRDefault="005569DF" w:rsidP="005569DF">
      <w:pPr>
        <w:rPr>
          <w:rFonts w:ascii="Source Sans Pro" w:eastAsia="Times New Roman" w:hAnsi="Source Sans Pro" w:cs="Times New Roman"/>
          <w:color w:val="333333"/>
        </w:rPr>
      </w:pPr>
      <w:r>
        <w:rPr>
          <w:rFonts w:ascii="Source Sans Pro" w:eastAsia="Times New Roman" w:hAnsi="Source Sans Pro" w:cs="Times New Roman"/>
          <w:color w:val="333333"/>
        </w:rPr>
        <w:t>The oxford owl website also has some g</w:t>
      </w:r>
      <w:r w:rsidR="002F5CA3">
        <w:rPr>
          <w:rFonts w:ascii="Source Sans Pro" w:eastAsia="Times New Roman" w:hAnsi="Source Sans Pro" w:cs="Times New Roman"/>
          <w:color w:val="333333"/>
        </w:rPr>
        <w:t>reat</w:t>
      </w:r>
      <w:r>
        <w:rPr>
          <w:rFonts w:ascii="Source Sans Pro" w:eastAsia="Times New Roman" w:hAnsi="Source Sans Pro" w:cs="Times New Roman"/>
          <w:color w:val="333333"/>
        </w:rPr>
        <w:t xml:space="preserve"> interactive </w:t>
      </w:r>
      <w:r w:rsidR="002F5CA3">
        <w:rPr>
          <w:rFonts w:ascii="Source Sans Pro" w:eastAsia="Times New Roman" w:hAnsi="Source Sans Pro" w:cs="Times New Roman"/>
          <w:color w:val="333333"/>
        </w:rPr>
        <w:t>activities</w:t>
      </w:r>
      <w:r>
        <w:rPr>
          <w:rFonts w:ascii="Source Sans Pro" w:eastAsia="Times New Roman" w:hAnsi="Source Sans Pro" w:cs="Times New Roman"/>
          <w:color w:val="333333"/>
        </w:rPr>
        <w:t>.</w:t>
      </w:r>
    </w:p>
    <w:p w:rsidR="00495A02" w:rsidRDefault="00D53AB3">
      <w:pPr>
        <w:rPr>
          <w:b/>
          <w:color w:val="4472C4" w:themeColor="accent1"/>
        </w:rPr>
      </w:pPr>
      <w:hyperlink r:id="rId8" w:history="1">
        <w:r w:rsidRPr="00F7621F">
          <w:rPr>
            <w:rStyle w:val="Hyperlink"/>
            <w:b/>
          </w:rPr>
          <w:t>http://www.oxfordowl.co.uk/for-home/kids-activities/kids-activities-age-7-9/</w:t>
        </w:r>
      </w:hyperlink>
    </w:p>
    <w:p w:rsidR="00D53AB3" w:rsidRDefault="00D53AB3">
      <w:pPr>
        <w:rPr>
          <w:b/>
          <w:color w:val="4472C4" w:themeColor="accent1"/>
        </w:rPr>
      </w:pPr>
    </w:p>
    <w:p w:rsidR="00D53AB3" w:rsidRPr="00D53AB3" w:rsidRDefault="00D53AB3">
      <w:pPr>
        <w:rPr>
          <w:rFonts w:ascii="Source Sans Pro" w:eastAsia="Times New Roman" w:hAnsi="Source Sans Pro" w:cs="Times New Roman"/>
          <w:color w:val="333333"/>
        </w:rPr>
      </w:pPr>
    </w:p>
    <w:p w:rsidR="00D53AB3" w:rsidRPr="00D53AB3" w:rsidRDefault="00D53AB3">
      <w:pPr>
        <w:rPr>
          <w:rFonts w:ascii="Source Sans Pro" w:eastAsia="Times New Roman" w:hAnsi="Source Sans Pro" w:cs="Times New Roman"/>
          <w:color w:val="333333"/>
        </w:rPr>
      </w:pPr>
      <w:r w:rsidRPr="00D53AB3">
        <w:rPr>
          <w:rFonts w:ascii="Source Sans Pro" w:eastAsia="Times New Roman" w:hAnsi="Source Sans Pro" w:cs="Times New Roman"/>
          <w:color w:val="333333"/>
        </w:rPr>
        <w:t>Thank You for your continued support,</w:t>
      </w:r>
    </w:p>
    <w:p w:rsidR="00D53AB3" w:rsidRPr="00D53AB3" w:rsidRDefault="00D53AB3">
      <w:pPr>
        <w:rPr>
          <w:rFonts w:ascii="Source Sans Pro" w:eastAsia="Times New Roman" w:hAnsi="Source Sans Pro" w:cs="Times New Roman"/>
          <w:color w:val="333333"/>
        </w:rPr>
      </w:pPr>
    </w:p>
    <w:p w:rsidR="00D53AB3" w:rsidRPr="00D53AB3" w:rsidRDefault="00D53AB3">
      <w:pPr>
        <w:rPr>
          <w:rFonts w:ascii="Source Sans Pro" w:eastAsia="Times New Roman" w:hAnsi="Source Sans Pro" w:cs="Times New Roman"/>
          <w:color w:val="333333"/>
        </w:rPr>
      </w:pPr>
      <w:r w:rsidRPr="00D53AB3">
        <w:rPr>
          <w:rFonts w:ascii="Source Sans Pro" w:eastAsia="Times New Roman" w:hAnsi="Source Sans Pro" w:cs="Times New Roman"/>
          <w:color w:val="333333"/>
        </w:rPr>
        <w:t>Mrs Chadderton</w:t>
      </w:r>
    </w:p>
    <w:p w:rsidR="00D53AB3" w:rsidRPr="00D53AB3" w:rsidRDefault="00D53AB3">
      <w:pPr>
        <w:rPr>
          <w:rFonts w:ascii="Source Sans Pro" w:eastAsia="Times New Roman" w:hAnsi="Source Sans Pro" w:cs="Times New Roman"/>
          <w:color w:val="333333"/>
        </w:rPr>
      </w:pPr>
      <w:r w:rsidRPr="00D53AB3">
        <w:rPr>
          <w:rFonts w:ascii="Source Sans Pro" w:eastAsia="Times New Roman" w:hAnsi="Source Sans Pro" w:cs="Times New Roman"/>
          <w:color w:val="333333"/>
        </w:rPr>
        <w:t>Assistant Principal</w:t>
      </w:r>
      <w:bookmarkEnd w:id="0"/>
    </w:p>
    <w:sectPr w:rsidR="00D53AB3" w:rsidRPr="00D53AB3" w:rsidSect="006F60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DF"/>
    <w:rsid w:val="002F5CA3"/>
    <w:rsid w:val="00495A02"/>
    <w:rsid w:val="005569DF"/>
    <w:rsid w:val="006F6026"/>
    <w:rsid w:val="0095559D"/>
    <w:rsid w:val="00D5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F536"/>
  <w15:chartTrackingRefBased/>
  <w15:docId w15:val="{86DA90A4-A563-AE4F-9109-BF389E85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9D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69DF"/>
    <w:rPr>
      <w:rFonts w:ascii="Times New Roman" w:eastAsia="Times New Roman" w:hAnsi="Times New Roman" w:cs="Times New Roman"/>
      <w:b/>
      <w:bCs/>
      <w:sz w:val="27"/>
      <w:szCs w:val="27"/>
    </w:rPr>
  </w:style>
  <w:style w:type="paragraph" w:customStyle="1" w:styleId="lead">
    <w:name w:val="lead"/>
    <w:basedOn w:val="Normal"/>
    <w:rsid w:val="005569D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569DF"/>
  </w:style>
  <w:style w:type="character" w:styleId="Hyperlink">
    <w:name w:val="Hyperlink"/>
    <w:basedOn w:val="DefaultParagraphFont"/>
    <w:uiPriority w:val="99"/>
    <w:unhideWhenUsed/>
    <w:rsid w:val="005569DF"/>
    <w:rPr>
      <w:color w:val="0000FF"/>
      <w:u w:val="single"/>
    </w:rPr>
  </w:style>
  <w:style w:type="paragraph" w:styleId="NormalWeb">
    <w:name w:val="Normal (Web)"/>
    <w:basedOn w:val="Normal"/>
    <w:uiPriority w:val="99"/>
    <w:semiHidden/>
    <w:unhideWhenUsed/>
    <w:rsid w:val="005569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569DF"/>
    <w:rPr>
      <w:b/>
      <w:bCs/>
    </w:rPr>
  </w:style>
  <w:style w:type="character" w:styleId="UnresolvedMention">
    <w:name w:val="Unresolved Mention"/>
    <w:basedOn w:val="DefaultParagraphFont"/>
    <w:uiPriority w:val="99"/>
    <w:semiHidden/>
    <w:unhideWhenUsed/>
    <w:rsid w:val="002F5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3372">
      <w:bodyDiv w:val="1"/>
      <w:marLeft w:val="0"/>
      <w:marRight w:val="0"/>
      <w:marTop w:val="0"/>
      <w:marBottom w:val="0"/>
      <w:divBdr>
        <w:top w:val="none" w:sz="0" w:space="0" w:color="auto"/>
        <w:left w:val="none" w:sz="0" w:space="0" w:color="auto"/>
        <w:bottom w:val="none" w:sz="0" w:space="0" w:color="auto"/>
        <w:right w:val="none" w:sz="0" w:space="0" w:color="auto"/>
      </w:divBdr>
      <w:divsChild>
        <w:div w:id="1674600632">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for-home/kids-activities/kids-activities-age-7-9/"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amazon.co.uk/gp/product/0192744577?ie=UTF8&amp;tag=oxfowl-21&amp;camp=1634&amp;linkCode=xm2&amp;creativeASIN=0192744577"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oxfordowl.co.uk/what-is-the-year-4-multiplication-tables-check/" TargetMode="External"/><Relationship Id="rId11" Type="http://schemas.openxmlformats.org/officeDocument/2006/relationships/customXml" Target="../customXml/item1.xml"/><Relationship Id="rId5" Type="http://schemas.openxmlformats.org/officeDocument/2006/relationships/hyperlink" Target="https://www.gov.uk/guidance/multiplication-tables-check-development-process" TargetMode="External"/><Relationship Id="rId10" Type="http://schemas.openxmlformats.org/officeDocument/2006/relationships/theme" Target="theme/theme1.xml"/><Relationship Id="rId4" Type="http://schemas.openxmlformats.org/officeDocument/2006/relationships/hyperlink" Target="https://www.gov.uk/guidance/multiplication-tables-check-development-proce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978060A8CC24287B13A6283FAF668" ma:contentTypeVersion="10" ma:contentTypeDescription="Create a new document." ma:contentTypeScope="" ma:versionID="f3b5a6973ec140c6da6625b34a43fdcd">
  <xsd:schema xmlns:xsd="http://www.w3.org/2001/XMLSchema" xmlns:xs="http://www.w3.org/2001/XMLSchema" xmlns:p="http://schemas.microsoft.com/office/2006/metadata/properties" xmlns:ns2="c4f1929d-bd1b-4c3b-a5c2-ecf9fb025bc4" xmlns:ns3="9503f404-0b34-4a11-bb7d-28c3584d645f" targetNamespace="http://schemas.microsoft.com/office/2006/metadata/properties" ma:root="true" ma:fieldsID="77a8797fae8cd368072e7d6cf1d0585b" ns2:_="" ns3:_="">
    <xsd:import namespace="c4f1929d-bd1b-4c3b-a5c2-ecf9fb025bc4"/>
    <xsd:import namespace="9503f404-0b34-4a11-bb7d-28c3584d645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929d-bd1b-4c3b-a5c2-ecf9fb025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03f404-0b34-4a11-bb7d-28c3584d64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A8517-D7CB-4740-A8BC-DFC314E15101}"/>
</file>

<file path=customXml/itemProps2.xml><?xml version="1.0" encoding="utf-8"?>
<ds:datastoreItem xmlns:ds="http://schemas.openxmlformats.org/officeDocument/2006/customXml" ds:itemID="{B273C6F1-7542-4308-B555-B8ABFC24200E}"/>
</file>

<file path=customXml/itemProps3.xml><?xml version="1.0" encoding="utf-8"?>
<ds:datastoreItem xmlns:ds="http://schemas.openxmlformats.org/officeDocument/2006/customXml" ds:itemID="{5072A528-2ED9-4A1D-AE59-56083743A1D2}"/>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Chadderton</dc:creator>
  <cp:keywords/>
  <dc:description/>
  <cp:lastModifiedBy>Victoria Chadderton</cp:lastModifiedBy>
  <cp:revision>2</cp:revision>
  <dcterms:created xsi:type="dcterms:W3CDTF">2019-05-07T18:47:00Z</dcterms:created>
  <dcterms:modified xsi:type="dcterms:W3CDTF">2019-05-07T18:47:00Z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0x010100328978060A8CC24287B13A6283FAF668</vt:lpwstr>
  </property>
</Properties>
</file>